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7E800" w14:textId="77777777" w:rsidR="00AB131E" w:rsidRPr="00392EA2" w:rsidRDefault="00AB131E" w:rsidP="00AB131E">
      <w:r w:rsidRPr="00392EA2">
        <w:t xml:space="preserve">While several characters crave some sort of revenge in </w:t>
      </w:r>
      <w:r w:rsidRPr="00392EA2">
        <w:rPr>
          <w:i/>
          <w:iCs/>
        </w:rPr>
        <w:t>Hamlet</w:t>
      </w:r>
      <w:r w:rsidRPr="00392EA2">
        <w:t xml:space="preserve">, Fortinbras is the only character </w:t>
      </w:r>
      <w:proofErr w:type="gramStart"/>
      <w:r w:rsidRPr="00392EA2">
        <w:t>who</w:t>
      </w:r>
      <w:proofErr w:type="gramEnd"/>
      <w:r w:rsidRPr="00392EA2">
        <w:t xml:space="preserve"> is truly successful in his attempt to take revenge on Denmark. Fortinbras’</w:t>
      </w:r>
      <w:r>
        <w:t>s</w:t>
      </w:r>
      <w:r w:rsidRPr="00392EA2">
        <w:t xml:space="preserve"> storyline occurs in the main plot’s background and is presented mostly through reports and subtle foreshadowing. The scenes listed in the chart represent all relevant mentions of Fortinbras in </w:t>
      </w:r>
      <w:r w:rsidRPr="00392EA2">
        <w:rPr>
          <w:i/>
          <w:iCs/>
        </w:rPr>
        <w:t>Hamlet.</w:t>
      </w:r>
      <w:r w:rsidRPr="00392EA2">
        <w:t xml:space="preserve"> </w:t>
      </w:r>
    </w:p>
    <w:p w14:paraId="0F1BECA5" w14:textId="77777777" w:rsidR="00AB131E" w:rsidRPr="00392EA2" w:rsidRDefault="00AB131E" w:rsidP="00AB131E">
      <w:r w:rsidRPr="00392EA2">
        <w:rPr>
          <w:b/>
          <w:bCs/>
        </w:rPr>
        <w:t>In column 1:</w:t>
      </w:r>
      <w:r w:rsidRPr="00392EA2">
        <w:t xml:space="preserve"> Review the act, scene, and lines in which Fortinbras is mentioned or appears in the text.</w:t>
      </w:r>
    </w:p>
    <w:p w14:paraId="3D522299" w14:textId="77777777" w:rsidR="00AB131E" w:rsidRPr="00392EA2" w:rsidRDefault="00AB131E" w:rsidP="00AB131E">
      <w:r w:rsidRPr="00392EA2">
        <w:rPr>
          <w:b/>
          <w:bCs/>
        </w:rPr>
        <w:t>In column 2:</w:t>
      </w:r>
      <w:r w:rsidRPr="00392EA2">
        <w:t xml:space="preserve"> Note the characters in the scene. Then record a quote from the scene that concerns or refers to Fortinbras.</w:t>
      </w:r>
    </w:p>
    <w:p w14:paraId="13062B51" w14:textId="77777777" w:rsidR="00AB131E" w:rsidRPr="00392EA2" w:rsidRDefault="00AB131E" w:rsidP="00D63103">
      <w:pPr>
        <w:ind w:left="1800" w:hanging="1350"/>
      </w:pPr>
      <w:r w:rsidRPr="00392EA2">
        <w:rPr>
          <w:b/>
          <w:bCs/>
        </w:rPr>
        <w:t>In column 3:</w:t>
      </w:r>
      <w:r w:rsidRPr="00392EA2">
        <w:t xml:space="preserve"> Summarize the situation that involves Fortinbras. Be sure to record the reasons he’s mentioned and how he is mentioned. </w:t>
      </w:r>
    </w:p>
    <w:p w14:paraId="2F13B93A" w14:textId="0E39F873" w:rsidR="001C0696" w:rsidRDefault="00AB131E" w:rsidP="00AB131E">
      <w:r w:rsidRPr="00392EA2">
        <w:rPr>
          <w:b/>
          <w:bCs/>
        </w:rPr>
        <w:t>In column 4:</w:t>
      </w:r>
      <w:r w:rsidRPr="00392EA2">
        <w:t xml:space="preserve"> Explain in what ways the reference to Fortinbras demonstrates the similarities of </w:t>
      </w:r>
      <w:proofErr w:type="gramStart"/>
      <w:r w:rsidRPr="00392EA2">
        <w:t>Fortinbras’</w:t>
      </w:r>
      <w:r>
        <w:t>s</w:t>
      </w:r>
      <w:proofErr w:type="gramEnd"/>
      <w:r w:rsidRPr="00392EA2">
        <w:t xml:space="preserve"> and Hamlet’s motivations.</w:t>
      </w:r>
    </w:p>
    <w:tbl>
      <w:tblPr>
        <w:tblStyle w:val="TableGrid"/>
        <w:tblW w:w="13410" w:type="dxa"/>
        <w:tblInd w:w="445" w:type="dxa"/>
        <w:tblLook w:val="00A0" w:firstRow="1" w:lastRow="0" w:firstColumn="1" w:lastColumn="0" w:noHBand="0" w:noVBand="0"/>
      </w:tblPr>
      <w:tblGrid>
        <w:gridCol w:w="1351"/>
        <w:gridCol w:w="4019"/>
        <w:gridCol w:w="4019"/>
        <w:gridCol w:w="4021"/>
      </w:tblGrid>
      <w:tr w:rsidR="00FB6C48" w14:paraId="1BA8F2C3" w14:textId="77777777" w:rsidTr="007518F9">
        <w:trPr>
          <w:trHeight w:val="446"/>
        </w:trPr>
        <w:tc>
          <w:tcPr>
            <w:tcW w:w="1351"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5A07BCF3" w14:textId="50FB31C9" w:rsidR="00FB6C48" w:rsidRPr="00FB6C48" w:rsidRDefault="00FB6C48" w:rsidP="003D18C7">
            <w:pPr>
              <w:pStyle w:val="ChartHead"/>
              <w:spacing w:after="0"/>
              <w:ind w:right="0"/>
              <w:jc w:val="center"/>
              <w:rPr>
                <w:b w:val="0"/>
                <w:bCs w:val="0"/>
              </w:rPr>
            </w:pPr>
            <w:r w:rsidRPr="00392EA2">
              <w:rPr>
                <w:bCs w:val="0"/>
              </w:rPr>
              <w:t>Act, Scene, Line(s)</w:t>
            </w:r>
          </w:p>
        </w:tc>
        <w:tc>
          <w:tcPr>
            <w:tcW w:w="4019" w:type="dxa"/>
            <w:tcBorders>
              <w:top w:val="single" w:sz="4" w:space="0" w:color="000000" w:themeColor="text1"/>
              <w:left w:val="single" w:sz="4" w:space="0" w:color="000000" w:themeColor="text1"/>
              <w:bottom w:val="nil"/>
              <w:right w:val="single" w:sz="4" w:space="0" w:color="000000" w:themeColor="text1"/>
            </w:tcBorders>
            <w:shd w:val="clear" w:color="auto" w:fill="005B9D"/>
          </w:tcPr>
          <w:p w14:paraId="391F55A6" w14:textId="22613D5C" w:rsidR="00FB6C48" w:rsidRPr="004F3377" w:rsidRDefault="00FB6C48" w:rsidP="003D18C7">
            <w:pPr>
              <w:pStyle w:val="ChartHead"/>
              <w:spacing w:after="0"/>
              <w:ind w:right="0"/>
            </w:pPr>
            <w:r w:rsidRPr="00392EA2">
              <w:rPr>
                <w:bCs w:val="0"/>
              </w:rPr>
              <w:t>Characters/Quote</w:t>
            </w:r>
          </w:p>
        </w:tc>
        <w:tc>
          <w:tcPr>
            <w:tcW w:w="4019" w:type="dxa"/>
            <w:tcBorders>
              <w:top w:val="single" w:sz="4" w:space="0" w:color="000000" w:themeColor="text1"/>
              <w:left w:val="single" w:sz="4" w:space="0" w:color="000000" w:themeColor="text1"/>
              <w:bottom w:val="nil"/>
              <w:right w:val="single" w:sz="4" w:space="0" w:color="000000" w:themeColor="text1"/>
            </w:tcBorders>
            <w:shd w:val="clear" w:color="auto" w:fill="005B9D"/>
          </w:tcPr>
          <w:p w14:paraId="224B07E6" w14:textId="2F950356" w:rsidR="00FB6C48" w:rsidRPr="004F3377" w:rsidRDefault="00FB6C48" w:rsidP="003D18C7">
            <w:pPr>
              <w:pStyle w:val="ChartHead"/>
              <w:spacing w:after="0"/>
              <w:ind w:right="0"/>
            </w:pPr>
            <w:r w:rsidRPr="00392EA2">
              <w:rPr>
                <w:bCs w:val="0"/>
              </w:rPr>
              <w:t>Summarize the Situation Involving Fortinbras</w:t>
            </w:r>
          </w:p>
        </w:tc>
        <w:tc>
          <w:tcPr>
            <w:tcW w:w="4021" w:type="dxa"/>
            <w:tcBorders>
              <w:top w:val="single" w:sz="4" w:space="0" w:color="000000" w:themeColor="text1"/>
              <w:left w:val="single" w:sz="4" w:space="0" w:color="000000" w:themeColor="text1"/>
              <w:bottom w:val="nil"/>
              <w:right w:val="single" w:sz="4" w:space="0" w:color="000000" w:themeColor="text1"/>
            </w:tcBorders>
            <w:shd w:val="clear" w:color="auto" w:fill="005B9D"/>
            <w:tcMar>
              <w:top w:w="86" w:type="dxa"/>
              <w:left w:w="115" w:type="dxa"/>
              <w:right w:w="115" w:type="dxa"/>
            </w:tcMar>
          </w:tcPr>
          <w:p w14:paraId="08D30DBE" w14:textId="61889CFB" w:rsidR="00FB6C48" w:rsidRPr="004F3377" w:rsidRDefault="00FB6C48" w:rsidP="003D18C7">
            <w:pPr>
              <w:pStyle w:val="ChartHead"/>
              <w:spacing w:after="0"/>
              <w:ind w:right="0"/>
            </w:pPr>
            <w:r w:rsidRPr="00392EA2">
              <w:rPr>
                <w:bCs w:val="0"/>
              </w:rPr>
              <w:t>Compare Fortinbras’</w:t>
            </w:r>
            <w:r>
              <w:rPr>
                <w:bCs w:val="0"/>
              </w:rPr>
              <w:t>s</w:t>
            </w:r>
            <w:r w:rsidRPr="00392EA2">
              <w:rPr>
                <w:bCs w:val="0"/>
              </w:rPr>
              <w:t xml:space="preserve"> and Hamlet’s Motivations</w:t>
            </w:r>
          </w:p>
        </w:tc>
      </w:tr>
    </w:tbl>
    <w:p w14:paraId="7CC258C8" w14:textId="77777777" w:rsidR="007518F9" w:rsidRDefault="007518F9" w:rsidP="008A7AD1">
      <w:pPr>
        <w:pStyle w:val="ChartText"/>
        <w:spacing w:before="60" w:after="60"/>
        <w:ind w:right="0"/>
        <w:sectPr w:rsidR="007518F9" w:rsidSect="004B3C79">
          <w:headerReference w:type="even" r:id="rId9"/>
          <w:headerReference w:type="default" r:id="rId10"/>
          <w:footerReference w:type="even" r:id="rId11"/>
          <w:footerReference w:type="default" r:id="rId12"/>
          <w:pgSz w:w="15840" w:h="12240" w:orient="landscape"/>
          <w:pgMar w:top="1170" w:right="1143" w:bottom="1440" w:left="756" w:header="576" w:footer="576" w:gutter="0"/>
          <w:cols w:space="720"/>
          <w:docGrid w:linePitch="360"/>
        </w:sectPr>
      </w:pPr>
    </w:p>
    <w:tbl>
      <w:tblPr>
        <w:tblStyle w:val="TableGrid"/>
        <w:tblW w:w="13410" w:type="dxa"/>
        <w:tblInd w:w="445" w:type="dxa"/>
        <w:tblLook w:val="00A0" w:firstRow="1" w:lastRow="0" w:firstColumn="1" w:lastColumn="0" w:noHBand="0" w:noVBand="0"/>
      </w:tblPr>
      <w:tblGrid>
        <w:gridCol w:w="1351"/>
        <w:gridCol w:w="4019"/>
        <w:gridCol w:w="4019"/>
        <w:gridCol w:w="4021"/>
      </w:tblGrid>
      <w:tr w:rsidR="008A7AD1" w14:paraId="13202313" w14:textId="77777777" w:rsidTr="002C42C1">
        <w:trPr>
          <w:trHeight w:hRule="exact" w:val="4810"/>
        </w:trPr>
        <w:tc>
          <w:tcPr>
            <w:tcW w:w="1351" w:type="dxa"/>
            <w:tcBorders>
              <w:top w:val="single" w:sz="4" w:space="0" w:color="auto"/>
              <w:bottom w:val="single" w:sz="4" w:space="0" w:color="auto"/>
            </w:tcBorders>
            <w:shd w:val="clear" w:color="auto" w:fill="auto"/>
          </w:tcPr>
          <w:p w14:paraId="76C256FF" w14:textId="6F7F2BDB" w:rsidR="008A7AD1" w:rsidRPr="00FC2076" w:rsidRDefault="008A7AD1" w:rsidP="002C42C1">
            <w:pPr>
              <w:pStyle w:val="ChartText"/>
              <w:spacing w:before="60" w:after="60"/>
              <w:ind w:right="0"/>
              <w:rPr>
                <w:color w:val="000000" w:themeColor="text1"/>
              </w:rPr>
            </w:pPr>
            <w:r w:rsidRPr="00FC2076">
              <w:lastRenderedPageBreak/>
              <w:t>1.1.79–97</w:t>
            </w:r>
          </w:p>
        </w:tc>
        <w:tc>
          <w:tcPr>
            <w:tcW w:w="4019" w:type="dxa"/>
            <w:tcBorders>
              <w:top w:val="single" w:sz="4" w:space="0" w:color="auto"/>
              <w:bottom w:val="single" w:sz="4" w:space="0" w:color="auto"/>
            </w:tcBorders>
          </w:tcPr>
          <w:p w14:paraId="46E61D65" w14:textId="77777777" w:rsidR="008A7AD1" w:rsidRPr="008A7AD1" w:rsidRDefault="008A7AD1" w:rsidP="002C42C1">
            <w:pPr>
              <w:pStyle w:val="ChartText"/>
            </w:pPr>
            <w:r w:rsidRPr="008A7AD1">
              <w:t xml:space="preserve">Characters: Horatio, </w:t>
            </w:r>
            <w:proofErr w:type="spellStart"/>
            <w:r w:rsidRPr="008A7AD1">
              <w:t>Barnardo</w:t>
            </w:r>
            <w:proofErr w:type="spellEnd"/>
            <w:r w:rsidRPr="008A7AD1">
              <w:t>, Marcellus</w:t>
            </w:r>
          </w:p>
          <w:p w14:paraId="4CDAC34D" w14:textId="77777777" w:rsidR="008A7AD1" w:rsidRPr="008A7AD1" w:rsidRDefault="008A7AD1" w:rsidP="002C42C1">
            <w:pPr>
              <w:pStyle w:val="ChartText"/>
              <w:spacing w:after="60"/>
              <w:ind w:right="86"/>
            </w:pPr>
            <w:r w:rsidRPr="008A7AD1">
              <w:t xml:space="preserve">Quote: </w:t>
            </w:r>
          </w:p>
          <w:p w14:paraId="7F8347FF" w14:textId="77777777" w:rsidR="008A7AD1" w:rsidRPr="008A7AD1" w:rsidRDefault="008A7AD1" w:rsidP="002C42C1">
            <w:pPr>
              <w:pStyle w:val="ChartSampleAnswer"/>
              <w:spacing w:before="60" w:after="60"/>
              <w:ind w:right="0"/>
            </w:pPr>
            <w:r w:rsidRPr="008A7AD1">
              <w:t>“[</w:t>
            </w:r>
            <w:proofErr w:type="gramStart"/>
            <w:r w:rsidRPr="008A7AD1">
              <w:t>O]</w:t>
            </w:r>
            <w:proofErr w:type="spellStart"/>
            <w:r w:rsidRPr="008A7AD1">
              <w:t>ur</w:t>
            </w:r>
            <w:proofErr w:type="spellEnd"/>
            <w:proofErr w:type="gramEnd"/>
            <w:r w:rsidRPr="008A7AD1">
              <w:t xml:space="preserve"> last king,</w:t>
            </w:r>
          </w:p>
          <w:p w14:paraId="6A6DF879" w14:textId="77777777" w:rsidR="008A7AD1" w:rsidRPr="008A7AD1" w:rsidRDefault="008A7AD1" w:rsidP="002C42C1">
            <w:pPr>
              <w:pStyle w:val="ChartSampleAnswer"/>
              <w:spacing w:before="60" w:after="60"/>
              <w:ind w:right="0"/>
            </w:pPr>
            <w:r w:rsidRPr="008A7AD1">
              <w:t>Whose image even but now appeared to us,</w:t>
            </w:r>
          </w:p>
          <w:p w14:paraId="17E21718" w14:textId="77777777" w:rsidR="008A7AD1" w:rsidRPr="008A7AD1" w:rsidRDefault="008A7AD1" w:rsidP="002C42C1">
            <w:pPr>
              <w:pStyle w:val="ChartSampleAnswer"/>
              <w:spacing w:before="60" w:after="60"/>
              <w:ind w:right="0"/>
            </w:pPr>
            <w:r w:rsidRPr="008A7AD1">
              <w:t>Was, as you know, by Fortinbras of Norway,</w:t>
            </w:r>
          </w:p>
          <w:p w14:paraId="579CC517" w14:textId="77777777" w:rsidR="008A7AD1" w:rsidRPr="008A7AD1" w:rsidRDefault="008A7AD1" w:rsidP="002C42C1">
            <w:pPr>
              <w:pStyle w:val="ChartSampleAnswer"/>
              <w:spacing w:before="60" w:after="60"/>
              <w:ind w:right="0"/>
            </w:pPr>
            <w:r w:rsidRPr="008A7AD1">
              <w:t>Thereto pricked on by a most emulate pride,</w:t>
            </w:r>
          </w:p>
          <w:p w14:paraId="3441E73C" w14:textId="77777777" w:rsidR="008A7AD1" w:rsidRPr="008A7AD1" w:rsidRDefault="008A7AD1" w:rsidP="002C42C1">
            <w:pPr>
              <w:pStyle w:val="ChartSampleAnswer"/>
              <w:spacing w:before="60" w:after="60"/>
              <w:ind w:right="0"/>
            </w:pPr>
            <w:r w:rsidRPr="008A7AD1">
              <w:t>Dared to the combat; in which our valiant Hamlet</w:t>
            </w:r>
          </w:p>
          <w:p w14:paraId="5F50C781" w14:textId="77777777" w:rsidR="008A7AD1" w:rsidRPr="008A7AD1" w:rsidRDefault="008A7AD1" w:rsidP="002C42C1">
            <w:pPr>
              <w:pStyle w:val="ChartSampleAnswer"/>
              <w:spacing w:before="60" w:after="60"/>
              <w:ind w:right="0"/>
            </w:pPr>
            <w:r w:rsidRPr="008A7AD1">
              <w:t>(For so this side of our known world esteemed him)</w:t>
            </w:r>
          </w:p>
          <w:p w14:paraId="3902907B" w14:textId="77777777" w:rsidR="008A7AD1" w:rsidRPr="008A7AD1" w:rsidRDefault="008A7AD1" w:rsidP="002C42C1">
            <w:pPr>
              <w:pStyle w:val="ChartSampleAnswer"/>
              <w:spacing w:before="60" w:after="60"/>
              <w:ind w:right="0"/>
            </w:pPr>
            <w:r w:rsidRPr="008A7AD1">
              <w:t>Did slay this Fortinbras, who by a sealed compact</w:t>
            </w:r>
          </w:p>
          <w:p w14:paraId="326D98C0" w14:textId="77777777" w:rsidR="008A7AD1" w:rsidRPr="008A7AD1" w:rsidRDefault="008A7AD1" w:rsidP="002C42C1">
            <w:pPr>
              <w:pStyle w:val="ChartSampleAnswer"/>
              <w:spacing w:before="60" w:after="60"/>
              <w:ind w:right="0"/>
            </w:pPr>
            <w:r w:rsidRPr="008A7AD1">
              <w:t>Well ratified by law and heraldry . . . </w:t>
            </w:r>
          </w:p>
          <w:p w14:paraId="3FA1CC48" w14:textId="77777777" w:rsidR="007518F9" w:rsidRPr="008A7AD1" w:rsidRDefault="007518F9" w:rsidP="002C42C1">
            <w:pPr>
              <w:pStyle w:val="ChartSampleAnswer"/>
              <w:spacing w:before="60" w:after="60"/>
              <w:ind w:right="0"/>
            </w:pPr>
            <w:r w:rsidRPr="008A7AD1">
              <w:t xml:space="preserve">Now, sir, young </w:t>
            </w:r>
            <w:proofErr w:type="spellStart"/>
            <w:r w:rsidRPr="008A7AD1">
              <w:t>Fortinbras</w:t>
            </w:r>
            <w:proofErr w:type="spellEnd"/>
            <w:r w:rsidRPr="008A7AD1">
              <w:t>,</w:t>
            </w:r>
          </w:p>
          <w:p w14:paraId="4DC9898F" w14:textId="0373EF3A" w:rsidR="008A7AD1" w:rsidRDefault="007518F9" w:rsidP="002C42C1">
            <w:pPr>
              <w:pStyle w:val="ChartSampleAnswer"/>
              <w:spacing w:before="60" w:after="60"/>
              <w:ind w:right="0"/>
            </w:pPr>
            <w:r w:rsidRPr="008A7AD1">
              <w:t xml:space="preserve">Of </w:t>
            </w:r>
            <w:proofErr w:type="spellStart"/>
            <w:r w:rsidRPr="008A7AD1">
              <w:t>unimprovèd</w:t>
            </w:r>
            <w:proofErr w:type="spellEnd"/>
            <w:r w:rsidRPr="008A7AD1">
              <w:t xml:space="preserve"> mettle hot and full, Hath in the </w:t>
            </w:r>
            <w:r w:rsidR="009C12A6">
              <w:t>skirts of Norway here and there</w:t>
            </w:r>
          </w:p>
          <w:p w14:paraId="74D80D7A" w14:textId="3734ABAD" w:rsidR="002C42C1" w:rsidRPr="008A7AD1" w:rsidRDefault="002C42C1" w:rsidP="002C42C1">
            <w:pPr>
              <w:pStyle w:val="ChartSampleAnswer"/>
              <w:spacing w:before="60" w:after="60"/>
              <w:ind w:right="0"/>
            </w:pPr>
            <w:r>
              <w:t>Shared up a list of lawless</w:t>
            </w:r>
            <w:r w:rsidR="009C12A6">
              <w:t xml:space="preserve"> </w:t>
            </w:r>
            <w:proofErr w:type="spellStart"/>
            <w:r w:rsidR="009C12A6">
              <w:t>resolutes</w:t>
            </w:r>
            <w:proofErr w:type="spellEnd"/>
            <w:r w:rsidR="009C12A6">
              <w:t xml:space="preserve"> [.]”</w:t>
            </w:r>
          </w:p>
        </w:tc>
        <w:tc>
          <w:tcPr>
            <w:tcW w:w="4019" w:type="dxa"/>
            <w:tcBorders>
              <w:top w:val="single" w:sz="4" w:space="0" w:color="auto"/>
              <w:bottom w:val="single" w:sz="4" w:space="0" w:color="auto"/>
            </w:tcBorders>
          </w:tcPr>
          <w:p w14:paraId="0A85AA74" w14:textId="5BCE4434" w:rsidR="008A7AD1" w:rsidRPr="008A7AD1" w:rsidRDefault="008A7AD1" w:rsidP="002C42C1">
            <w:pPr>
              <w:pStyle w:val="ChartSampleAnswer"/>
              <w:spacing w:before="60" w:after="60"/>
              <w:ind w:right="144"/>
            </w:pPr>
            <w:r w:rsidRPr="008A7AD1">
              <w:t xml:space="preserve">Bernardo, Marcellus, and Horatio are speculating about why the king’s spirit may have come to visit them. In doing so, they present background information that reveals the former king’s battle with young Fortinbras’s father and how King Hamlet conquered Norway. </w:t>
            </w:r>
            <w:proofErr w:type="spellStart"/>
            <w:r w:rsidRPr="008A7AD1">
              <w:t>Barnardo</w:t>
            </w:r>
            <w:proofErr w:type="spellEnd"/>
            <w:r w:rsidRPr="008A7AD1">
              <w:t xml:space="preserve"> confirms that the reason the three are on watch is because young Fortinbras has gathered a small army that seems to be threatening Denmark. It appears young Fortinbras wants to win back what his father lost.</w:t>
            </w:r>
          </w:p>
        </w:tc>
        <w:tc>
          <w:tcPr>
            <w:tcW w:w="4021" w:type="dxa"/>
            <w:tcBorders>
              <w:top w:val="single" w:sz="4" w:space="0" w:color="auto"/>
              <w:bottom w:val="single" w:sz="4" w:space="0" w:color="auto"/>
            </w:tcBorders>
            <w:tcMar>
              <w:top w:w="72" w:type="dxa"/>
              <w:left w:w="115" w:type="dxa"/>
              <w:bottom w:w="72" w:type="dxa"/>
              <w:right w:w="115" w:type="dxa"/>
            </w:tcMar>
          </w:tcPr>
          <w:p w14:paraId="3B75F3D7" w14:textId="131B59EE" w:rsidR="008A7AD1" w:rsidRPr="008A7AD1" w:rsidRDefault="008A7AD1" w:rsidP="002C42C1">
            <w:pPr>
              <w:pStyle w:val="ChartSampleAnswer"/>
              <w:spacing w:before="60" w:after="60"/>
              <w:ind w:right="0"/>
            </w:pPr>
            <w:r w:rsidRPr="008A7AD1">
              <w:t xml:space="preserve">This scene sets up the history between </w:t>
            </w:r>
            <w:proofErr w:type="gramStart"/>
            <w:r w:rsidRPr="008A7AD1">
              <w:t>Fortinbras’s</w:t>
            </w:r>
            <w:proofErr w:type="gramEnd"/>
            <w:r w:rsidRPr="008A7AD1">
              <w:t xml:space="preserve"> and Hamlet’s families. It demonstrates Fortinbras’s motivation for seeking revenge against Denmark, a revenge that is later paralleled by Hamlet.</w:t>
            </w:r>
          </w:p>
        </w:tc>
      </w:tr>
    </w:tbl>
    <w:p w14:paraId="6FF3A324" w14:textId="77777777" w:rsidR="00EF3762" w:rsidRDefault="00EF3762" w:rsidP="00390C41">
      <w:pPr>
        <w:pStyle w:val="ChartText"/>
        <w:sectPr w:rsidR="00EF3762" w:rsidSect="002C42C1">
          <w:headerReference w:type="default" r:id="rId13"/>
          <w:footerReference w:type="default" r:id="rId14"/>
          <w:type w:val="continuous"/>
          <w:pgSz w:w="15840" w:h="12240" w:orient="landscape"/>
          <w:pgMar w:top="1170" w:right="1143" w:bottom="1440" w:left="756" w:header="576" w:footer="576" w:gutter="0"/>
          <w:cols w:space="720"/>
          <w:docGrid w:linePitch="360"/>
        </w:sectPr>
      </w:pPr>
    </w:p>
    <w:tbl>
      <w:tblPr>
        <w:tblStyle w:val="TableGrid"/>
        <w:tblW w:w="13410" w:type="dxa"/>
        <w:tblInd w:w="445" w:type="dxa"/>
        <w:tblLook w:val="00A0" w:firstRow="1" w:lastRow="0" w:firstColumn="1" w:lastColumn="0" w:noHBand="0" w:noVBand="0"/>
      </w:tblPr>
      <w:tblGrid>
        <w:gridCol w:w="1351"/>
        <w:gridCol w:w="4019"/>
        <w:gridCol w:w="4019"/>
        <w:gridCol w:w="4021"/>
      </w:tblGrid>
      <w:tr w:rsidR="00BE2F45" w:rsidRPr="008B67D7" w14:paraId="0F93C80F" w14:textId="77777777" w:rsidTr="00BE2F45">
        <w:trPr>
          <w:trHeight w:val="4608"/>
        </w:trPr>
        <w:tc>
          <w:tcPr>
            <w:tcW w:w="1351" w:type="dxa"/>
            <w:tcBorders>
              <w:top w:val="single" w:sz="4" w:space="0" w:color="auto"/>
              <w:bottom w:val="single" w:sz="4" w:space="0" w:color="auto"/>
            </w:tcBorders>
            <w:shd w:val="clear" w:color="auto" w:fill="auto"/>
          </w:tcPr>
          <w:p w14:paraId="775EF76C" w14:textId="77777777" w:rsidR="00BE2F45" w:rsidRPr="00FC2076" w:rsidRDefault="00BE2F45" w:rsidP="00BE2F45">
            <w:pPr>
              <w:pStyle w:val="ChartText"/>
            </w:pPr>
            <w:r w:rsidRPr="00FC2076">
              <w:lastRenderedPageBreak/>
              <w:t>1.2.1–40</w:t>
            </w:r>
          </w:p>
          <w:p w14:paraId="1146ED23" w14:textId="77777777" w:rsidR="00BE2F45" w:rsidRPr="00FC2076" w:rsidRDefault="00BE2F45" w:rsidP="00BE2F45">
            <w:pPr>
              <w:pStyle w:val="ChartText"/>
            </w:pPr>
          </w:p>
        </w:tc>
        <w:tc>
          <w:tcPr>
            <w:tcW w:w="4019" w:type="dxa"/>
            <w:tcBorders>
              <w:top w:val="single" w:sz="4" w:space="0" w:color="auto"/>
              <w:bottom w:val="single" w:sz="4" w:space="0" w:color="auto"/>
            </w:tcBorders>
          </w:tcPr>
          <w:p w14:paraId="690417C7" w14:textId="77777777" w:rsidR="00BE2F45" w:rsidRPr="008B67D7" w:rsidRDefault="00BE2F45" w:rsidP="00BE2F45">
            <w:pPr>
              <w:pStyle w:val="ChartText"/>
            </w:pPr>
            <w:r w:rsidRPr="008B67D7">
              <w:t xml:space="preserve">Characters: Claudius, </w:t>
            </w:r>
            <w:proofErr w:type="spellStart"/>
            <w:r w:rsidRPr="008B67D7">
              <w:t>Voltimand</w:t>
            </w:r>
            <w:proofErr w:type="spellEnd"/>
            <w:r w:rsidRPr="008B67D7">
              <w:t xml:space="preserve">, Cornelius </w:t>
            </w:r>
          </w:p>
          <w:p w14:paraId="5D1112BF" w14:textId="77777777" w:rsidR="00BE2F45" w:rsidRPr="008B67D7" w:rsidRDefault="00BE2F45" w:rsidP="00BE2F45">
            <w:pPr>
              <w:pStyle w:val="ChartText"/>
            </w:pPr>
          </w:p>
          <w:p w14:paraId="730900FA" w14:textId="77777777" w:rsidR="00BE2F45" w:rsidRPr="008B67D7" w:rsidRDefault="00BE2F45" w:rsidP="00BE2F45">
            <w:pPr>
              <w:pStyle w:val="ChartText"/>
            </w:pPr>
            <w:r w:rsidRPr="008B67D7">
              <w:t>Quote:</w:t>
            </w:r>
          </w:p>
          <w:p w14:paraId="3B775D9F" w14:textId="77777777" w:rsidR="00BE2F45" w:rsidRDefault="00BE2F45" w:rsidP="00BE2F45">
            <w:pPr>
              <w:pStyle w:val="ChartText"/>
            </w:pPr>
          </w:p>
          <w:p w14:paraId="6D4F7EB1" w14:textId="77777777" w:rsidR="00BE2F45" w:rsidRPr="008B67D7" w:rsidRDefault="00BE2F45" w:rsidP="00BE2F45">
            <w:pPr>
              <w:pStyle w:val="ChartText"/>
            </w:pPr>
          </w:p>
          <w:p w14:paraId="1DBC35A7" w14:textId="77777777" w:rsidR="00BE2F45" w:rsidRPr="008B67D7" w:rsidRDefault="00BE2F45" w:rsidP="00BE2F45">
            <w:pPr>
              <w:pStyle w:val="ChartText"/>
            </w:pPr>
          </w:p>
        </w:tc>
        <w:tc>
          <w:tcPr>
            <w:tcW w:w="4019" w:type="dxa"/>
            <w:tcBorders>
              <w:top w:val="single" w:sz="4" w:space="0" w:color="auto"/>
              <w:bottom w:val="single" w:sz="4" w:space="0" w:color="auto"/>
            </w:tcBorders>
          </w:tcPr>
          <w:p w14:paraId="58630A21" w14:textId="77777777" w:rsidR="00BE2F45" w:rsidRPr="008B67D7" w:rsidRDefault="00BE2F45" w:rsidP="00BE2F45">
            <w:pPr>
              <w:pStyle w:val="ChartText"/>
            </w:pPr>
          </w:p>
        </w:tc>
        <w:tc>
          <w:tcPr>
            <w:tcW w:w="4021" w:type="dxa"/>
            <w:tcBorders>
              <w:top w:val="single" w:sz="4" w:space="0" w:color="auto"/>
              <w:bottom w:val="single" w:sz="4" w:space="0" w:color="auto"/>
            </w:tcBorders>
            <w:tcMar>
              <w:top w:w="72" w:type="dxa"/>
              <w:left w:w="115" w:type="dxa"/>
              <w:bottom w:w="72" w:type="dxa"/>
              <w:right w:w="115" w:type="dxa"/>
            </w:tcMar>
          </w:tcPr>
          <w:p w14:paraId="6A88723F" w14:textId="77777777" w:rsidR="00BE2F45" w:rsidRPr="008B67D7" w:rsidRDefault="00BE2F45" w:rsidP="00BE2F45">
            <w:pPr>
              <w:pStyle w:val="ChartText"/>
            </w:pPr>
          </w:p>
        </w:tc>
      </w:tr>
      <w:tr w:rsidR="00BE2F45" w:rsidRPr="008B67D7" w14:paraId="5B050C62" w14:textId="77777777" w:rsidTr="00BE2F45">
        <w:trPr>
          <w:trHeight w:val="4608"/>
        </w:trPr>
        <w:tc>
          <w:tcPr>
            <w:tcW w:w="1351" w:type="dxa"/>
            <w:tcBorders>
              <w:top w:val="single" w:sz="4" w:space="0" w:color="auto"/>
            </w:tcBorders>
            <w:shd w:val="clear" w:color="auto" w:fill="auto"/>
          </w:tcPr>
          <w:p w14:paraId="336EB3E1" w14:textId="77777777" w:rsidR="00BE2F45" w:rsidRPr="00FC2076" w:rsidRDefault="00BE2F45" w:rsidP="00BE2F45">
            <w:pPr>
              <w:pStyle w:val="ChartText"/>
            </w:pPr>
            <w:r w:rsidRPr="00FC2076">
              <w:t>2.2.60–86</w:t>
            </w:r>
          </w:p>
          <w:p w14:paraId="38F77CB4" w14:textId="77777777" w:rsidR="00BE2F45" w:rsidRPr="00FC2076" w:rsidRDefault="00BE2F45" w:rsidP="00BE2F45">
            <w:pPr>
              <w:pStyle w:val="ChartText"/>
            </w:pPr>
          </w:p>
        </w:tc>
        <w:tc>
          <w:tcPr>
            <w:tcW w:w="4019" w:type="dxa"/>
            <w:tcBorders>
              <w:top w:val="single" w:sz="4" w:space="0" w:color="auto"/>
            </w:tcBorders>
          </w:tcPr>
          <w:p w14:paraId="0977E78D" w14:textId="77777777" w:rsidR="00BE2F45" w:rsidRPr="008B67D7" w:rsidRDefault="00BE2F45" w:rsidP="00BE2F45">
            <w:pPr>
              <w:pStyle w:val="ChartText"/>
            </w:pPr>
            <w:r w:rsidRPr="008B67D7">
              <w:t xml:space="preserve">Characters: </w:t>
            </w:r>
            <w:proofErr w:type="spellStart"/>
            <w:r w:rsidRPr="008B67D7">
              <w:t>Voltimand</w:t>
            </w:r>
            <w:proofErr w:type="spellEnd"/>
            <w:r w:rsidRPr="008B67D7">
              <w:t>, Claudius, Polonius, Cornelius</w:t>
            </w:r>
          </w:p>
          <w:p w14:paraId="57FABDC0" w14:textId="77777777" w:rsidR="00BE2F45" w:rsidRPr="008B67D7" w:rsidRDefault="00BE2F45" w:rsidP="00BE2F45">
            <w:pPr>
              <w:pStyle w:val="ChartText"/>
            </w:pPr>
          </w:p>
          <w:p w14:paraId="494E4B10" w14:textId="77777777" w:rsidR="00BE2F45" w:rsidRPr="008B67D7" w:rsidRDefault="00BE2F45" w:rsidP="00BE2F45">
            <w:pPr>
              <w:pStyle w:val="ChartText"/>
            </w:pPr>
            <w:r w:rsidRPr="008B67D7">
              <w:t>Quote:</w:t>
            </w:r>
          </w:p>
          <w:p w14:paraId="5BA27642" w14:textId="77777777" w:rsidR="00BE2F45" w:rsidRPr="008B67D7" w:rsidRDefault="00BE2F45" w:rsidP="00BE2F45">
            <w:pPr>
              <w:pStyle w:val="ChartText"/>
            </w:pPr>
          </w:p>
          <w:p w14:paraId="029FACD4" w14:textId="77777777" w:rsidR="00BE2F45" w:rsidRPr="008B67D7" w:rsidRDefault="00BE2F45" w:rsidP="00BE2F45">
            <w:pPr>
              <w:pStyle w:val="ChartText"/>
            </w:pPr>
          </w:p>
          <w:p w14:paraId="42B5F53E" w14:textId="77777777" w:rsidR="00BE2F45" w:rsidRPr="008B67D7" w:rsidRDefault="00BE2F45" w:rsidP="00BE2F45">
            <w:pPr>
              <w:pStyle w:val="ChartText"/>
            </w:pPr>
          </w:p>
        </w:tc>
        <w:tc>
          <w:tcPr>
            <w:tcW w:w="4019" w:type="dxa"/>
            <w:tcBorders>
              <w:top w:val="single" w:sz="4" w:space="0" w:color="auto"/>
            </w:tcBorders>
          </w:tcPr>
          <w:p w14:paraId="598E1627" w14:textId="77777777" w:rsidR="00BE2F45" w:rsidRPr="008B67D7" w:rsidRDefault="00BE2F45" w:rsidP="00BE2F45">
            <w:pPr>
              <w:pStyle w:val="ChartText"/>
            </w:pPr>
          </w:p>
        </w:tc>
        <w:tc>
          <w:tcPr>
            <w:tcW w:w="4021" w:type="dxa"/>
            <w:tcBorders>
              <w:top w:val="single" w:sz="4" w:space="0" w:color="auto"/>
            </w:tcBorders>
            <w:tcMar>
              <w:top w:w="72" w:type="dxa"/>
              <w:left w:w="115" w:type="dxa"/>
              <w:bottom w:w="72" w:type="dxa"/>
              <w:right w:w="115" w:type="dxa"/>
            </w:tcMar>
          </w:tcPr>
          <w:p w14:paraId="3AF4C3B7" w14:textId="77777777" w:rsidR="00BE2F45" w:rsidRPr="008B67D7" w:rsidRDefault="00BE2F45" w:rsidP="00BE2F45">
            <w:pPr>
              <w:pStyle w:val="ChartText"/>
            </w:pPr>
          </w:p>
        </w:tc>
      </w:tr>
    </w:tbl>
    <w:tbl>
      <w:tblPr>
        <w:tblStyle w:val="TableGrid"/>
        <w:tblpPr w:leftFromText="187" w:rightFromText="187" w:vertAnchor="text" w:tblpY="1"/>
        <w:tblW w:w="13410" w:type="dxa"/>
        <w:tblInd w:w="445" w:type="dxa"/>
        <w:tblLook w:val="00A0" w:firstRow="1" w:lastRow="0" w:firstColumn="1" w:lastColumn="0" w:noHBand="0" w:noVBand="0"/>
      </w:tblPr>
      <w:tblGrid>
        <w:gridCol w:w="1351"/>
        <w:gridCol w:w="4019"/>
        <w:gridCol w:w="4019"/>
        <w:gridCol w:w="4021"/>
      </w:tblGrid>
      <w:tr w:rsidR="00BE2F45" w14:paraId="13B30F53" w14:textId="77777777" w:rsidTr="00BE2F45">
        <w:trPr>
          <w:trHeight w:hRule="exact" w:val="4464"/>
        </w:trPr>
        <w:tc>
          <w:tcPr>
            <w:tcW w:w="1351" w:type="dxa"/>
            <w:tcBorders>
              <w:top w:val="single" w:sz="4" w:space="0" w:color="auto"/>
              <w:bottom w:val="single" w:sz="4" w:space="0" w:color="auto"/>
            </w:tcBorders>
            <w:shd w:val="clear" w:color="auto" w:fill="auto"/>
          </w:tcPr>
          <w:p w14:paraId="346AA79F" w14:textId="77777777" w:rsidR="00BE2F45" w:rsidRPr="00FC2076" w:rsidRDefault="00BE2F45" w:rsidP="00BE2F45">
            <w:pPr>
              <w:pStyle w:val="ChartText"/>
            </w:pPr>
            <w:r w:rsidRPr="00FC2076">
              <w:lastRenderedPageBreak/>
              <w:t>4.4.1–65</w:t>
            </w:r>
          </w:p>
        </w:tc>
        <w:tc>
          <w:tcPr>
            <w:tcW w:w="4019" w:type="dxa"/>
            <w:tcBorders>
              <w:top w:val="single" w:sz="4" w:space="0" w:color="auto"/>
              <w:bottom w:val="single" w:sz="4" w:space="0" w:color="auto"/>
            </w:tcBorders>
          </w:tcPr>
          <w:p w14:paraId="7AAD4710" w14:textId="77777777" w:rsidR="00BE2F45" w:rsidRPr="008B67D7" w:rsidRDefault="00BE2F45" w:rsidP="00BE2F45">
            <w:pPr>
              <w:pStyle w:val="ChartText"/>
            </w:pPr>
            <w:r w:rsidRPr="008B67D7">
              <w:t xml:space="preserve">Characters: </w:t>
            </w:r>
            <w:proofErr w:type="spellStart"/>
            <w:r w:rsidRPr="008B67D7">
              <w:t>Fortinbras</w:t>
            </w:r>
            <w:proofErr w:type="spellEnd"/>
            <w:r w:rsidRPr="008B67D7">
              <w:t>, Captain, Hamlet</w:t>
            </w:r>
          </w:p>
          <w:p w14:paraId="648C3BE1" w14:textId="77777777" w:rsidR="00BE2F45" w:rsidRPr="008B67D7" w:rsidRDefault="00BE2F45" w:rsidP="00BE2F45">
            <w:pPr>
              <w:pStyle w:val="ChartText"/>
            </w:pPr>
          </w:p>
          <w:p w14:paraId="72E2055F" w14:textId="77777777" w:rsidR="00BE2F45" w:rsidRPr="008B67D7" w:rsidRDefault="00BE2F45" w:rsidP="00BE2F45">
            <w:pPr>
              <w:pStyle w:val="ChartText"/>
            </w:pPr>
            <w:r w:rsidRPr="008B67D7">
              <w:t>Quote:</w:t>
            </w:r>
          </w:p>
          <w:p w14:paraId="63F4F729" w14:textId="77777777" w:rsidR="00BE2F45" w:rsidRPr="008B67D7" w:rsidRDefault="00BE2F45" w:rsidP="00BE2F45">
            <w:pPr>
              <w:pStyle w:val="ChartText"/>
            </w:pPr>
          </w:p>
          <w:p w14:paraId="47BABE3B" w14:textId="77777777" w:rsidR="00BE2F45" w:rsidRPr="008B67D7" w:rsidRDefault="00BE2F45" w:rsidP="00BE2F45">
            <w:pPr>
              <w:pStyle w:val="ChartText"/>
            </w:pPr>
          </w:p>
          <w:p w14:paraId="6220AB35" w14:textId="77777777" w:rsidR="00BE2F45" w:rsidRPr="008B67D7" w:rsidRDefault="00BE2F45" w:rsidP="00BE2F45">
            <w:pPr>
              <w:pStyle w:val="ChartText"/>
            </w:pPr>
          </w:p>
        </w:tc>
        <w:tc>
          <w:tcPr>
            <w:tcW w:w="4019" w:type="dxa"/>
            <w:tcBorders>
              <w:top w:val="single" w:sz="4" w:space="0" w:color="auto"/>
              <w:bottom w:val="single" w:sz="4" w:space="0" w:color="auto"/>
            </w:tcBorders>
          </w:tcPr>
          <w:p w14:paraId="1A54FEED" w14:textId="77777777" w:rsidR="00BE2F45" w:rsidRPr="008B67D7" w:rsidRDefault="00BE2F45" w:rsidP="00BE2F45">
            <w:pPr>
              <w:pStyle w:val="ChartText"/>
            </w:pPr>
          </w:p>
        </w:tc>
        <w:tc>
          <w:tcPr>
            <w:tcW w:w="4021" w:type="dxa"/>
            <w:tcBorders>
              <w:top w:val="single" w:sz="4" w:space="0" w:color="auto"/>
              <w:bottom w:val="single" w:sz="4" w:space="0" w:color="auto"/>
            </w:tcBorders>
            <w:tcMar>
              <w:top w:w="72" w:type="dxa"/>
              <w:left w:w="115" w:type="dxa"/>
              <w:bottom w:w="72" w:type="dxa"/>
              <w:right w:w="115" w:type="dxa"/>
            </w:tcMar>
          </w:tcPr>
          <w:p w14:paraId="49C48870" w14:textId="77777777" w:rsidR="00BE2F45" w:rsidRPr="008B67D7" w:rsidRDefault="00BE2F45" w:rsidP="00BE2F45">
            <w:pPr>
              <w:pStyle w:val="ChartText"/>
            </w:pPr>
          </w:p>
        </w:tc>
      </w:tr>
      <w:tr w:rsidR="00BE2F45" w14:paraId="3A754495" w14:textId="77777777" w:rsidTr="00BE2F45">
        <w:trPr>
          <w:trHeight w:hRule="exact" w:val="4464"/>
        </w:trPr>
        <w:tc>
          <w:tcPr>
            <w:tcW w:w="1351" w:type="dxa"/>
            <w:tcBorders>
              <w:top w:val="single" w:sz="4" w:space="0" w:color="auto"/>
            </w:tcBorders>
            <w:shd w:val="clear" w:color="auto" w:fill="auto"/>
          </w:tcPr>
          <w:p w14:paraId="575FA670" w14:textId="77777777" w:rsidR="00BE2F45" w:rsidRPr="00FC2076" w:rsidRDefault="00BE2F45" w:rsidP="00BE2F45">
            <w:pPr>
              <w:pStyle w:val="ChartText"/>
            </w:pPr>
            <w:r w:rsidRPr="00FC2076">
              <w:t>5.1.122–123</w:t>
            </w:r>
          </w:p>
        </w:tc>
        <w:tc>
          <w:tcPr>
            <w:tcW w:w="4019" w:type="dxa"/>
            <w:tcBorders>
              <w:top w:val="single" w:sz="4" w:space="0" w:color="auto"/>
            </w:tcBorders>
          </w:tcPr>
          <w:p w14:paraId="0B80F4E0" w14:textId="77777777" w:rsidR="00BE2F45" w:rsidRPr="00392EA2" w:rsidRDefault="00BE2F45" w:rsidP="00BE2F45">
            <w:pPr>
              <w:pStyle w:val="ChartText"/>
              <w:ind w:right="0"/>
            </w:pPr>
            <w:r w:rsidRPr="00392EA2">
              <w:t>Characters: Hamlet, Gravedigger</w:t>
            </w:r>
          </w:p>
          <w:p w14:paraId="6D3EF536" w14:textId="77777777" w:rsidR="00BE2F45" w:rsidRPr="00392EA2" w:rsidRDefault="00BE2F45" w:rsidP="00BE2F45">
            <w:pPr>
              <w:pStyle w:val="ChartText"/>
              <w:ind w:right="0"/>
            </w:pPr>
          </w:p>
          <w:p w14:paraId="23520F88" w14:textId="77777777" w:rsidR="00BE2F45" w:rsidRPr="00392EA2" w:rsidRDefault="00BE2F45" w:rsidP="00BE2F45">
            <w:pPr>
              <w:pStyle w:val="ChartText"/>
              <w:ind w:right="0"/>
            </w:pPr>
            <w:r w:rsidRPr="00392EA2">
              <w:t>Quote:</w:t>
            </w:r>
          </w:p>
          <w:p w14:paraId="1E2A9213" w14:textId="77777777" w:rsidR="00BE2F45" w:rsidRPr="00392EA2" w:rsidRDefault="00BE2F45" w:rsidP="00BE2F45">
            <w:pPr>
              <w:pStyle w:val="ChartText"/>
              <w:ind w:right="0"/>
            </w:pPr>
          </w:p>
          <w:p w14:paraId="6232A92F" w14:textId="77777777" w:rsidR="00BE2F45" w:rsidRPr="008B67D7" w:rsidRDefault="00BE2F45" w:rsidP="00BE2F45">
            <w:pPr>
              <w:pStyle w:val="ChartText"/>
            </w:pPr>
          </w:p>
          <w:p w14:paraId="4C915873" w14:textId="77777777" w:rsidR="00BE2F45" w:rsidRPr="008B67D7" w:rsidRDefault="00BE2F45" w:rsidP="00BE2F45">
            <w:pPr>
              <w:pStyle w:val="ChartText"/>
            </w:pPr>
          </w:p>
        </w:tc>
        <w:tc>
          <w:tcPr>
            <w:tcW w:w="4019" w:type="dxa"/>
            <w:tcBorders>
              <w:top w:val="single" w:sz="4" w:space="0" w:color="auto"/>
            </w:tcBorders>
          </w:tcPr>
          <w:p w14:paraId="7EFB0E96" w14:textId="77777777" w:rsidR="00BE2F45" w:rsidRPr="008B67D7" w:rsidRDefault="00BE2F45" w:rsidP="00BE2F45">
            <w:pPr>
              <w:pStyle w:val="ChartText"/>
            </w:pPr>
          </w:p>
        </w:tc>
        <w:tc>
          <w:tcPr>
            <w:tcW w:w="4021" w:type="dxa"/>
            <w:tcBorders>
              <w:top w:val="single" w:sz="4" w:space="0" w:color="auto"/>
            </w:tcBorders>
            <w:tcMar>
              <w:top w:w="72" w:type="dxa"/>
              <w:left w:w="115" w:type="dxa"/>
              <w:bottom w:w="72" w:type="dxa"/>
              <w:right w:w="115" w:type="dxa"/>
            </w:tcMar>
          </w:tcPr>
          <w:p w14:paraId="006B9665" w14:textId="77777777" w:rsidR="00BE2F45" w:rsidRPr="008B67D7" w:rsidRDefault="00BE2F45" w:rsidP="00BE2F45">
            <w:pPr>
              <w:pStyle w:val="ChartText"/>
            </w:pPr>
          </w:p>
        </w:tc>
      </w:tr>
    </w:tbl>
    <w:p w14:paraId="56EDA358" w14:textId="77777777" w:rsidR="00BE2F45" w:rsidRDefault="00BE2F45">
      <w:r>
        <w:br w:type="page"/>
      </w:r>
    </w:p>
    <w:tbl>
      <w:tblPr>
        <w:tblStyle w:val="TableGrid"/>
        <w:tblW w:w="13410" w:type="dxa"/>
        <w:tblInd w:w="445" w:type="dxa"/>
        <w:tblLook w:val="00A0" w:firstRow="1" w:lastRow="0" w:firstColumn="1" w:lastColumn="0" w:noHBand="0" w:noVBand="0"/>
      </w:tblPr>
      <w:tblGrid>
        <w:gridCol w:w="1351"/>
        <w:gridCol w:w="4019"/>
        <w:gridCol w:w="4019"/>
        <w:gridCol w:w="4021"/>
      </w:tblGrid>
      <w:tr w:rsidR="00BE2F45" w14:paraId="172E82D3" w14:textId="77777777" w:rsidTr="00BE2F45">
        <w:trPr>
          <w:trHeight w:val="4608"/>
        </w:trPr>
        <w:tc>
          <w:tcPr>
            <w:tcW w:w="1351" w:type="dxa"/>
            <w:tcBorders>
              <w:top w:val="single" w:sz="4" w:space="0" w:color="auto"/>
              <w:bottom w:val="single" w:sz="4" w:space="0" w:color="auto"/>
            </w:tcBorders>
            <w:shd w:val="clear" w:color="auto" w:fill="auto"/>
          </w:tcPr>
          <w:p w14:paraId="3F487BAF" w14:textId="54A7DF90" w:rsidR="00BE2F45" w:rsidRPr="00FC2076" w:rsidRDefault="00BE2F45" w:rsidP="00BE2F45">
            <w:pPr>
              <w:pStyle w:val="ChartText"/>
            </w:pPr>
            <w:r w:rsidRPr="00FC2076">
              <w:lastRenderedPageBreak/>
              <w:t>5.2.348–360</w:t>
            </w:r>
          </w:p>
        </w:tc>
        <w:tc>
          <w:tcPr>
            <w:tcW w:w="4019" w:type="dxa"/>
            <w:tcBorders>
              <w:top w:val="single" w:sz="4" w:space="0" w:color="auto"/>
              <w:bottom w:val="single" w:sz="4" w:space="0" w:color="auto"/>
            </w:tcBorders>
          </w:tcPr>
          <w:p w14:paraId="4738762C" w14:textId="77777777" w:rsidR="00BE2F45" w:rsidRPr="00392EA2" w:rsidRDefault="00BE2F45" w:rsidP="00BE2F45">
            <w:pPr>
              <w:pStyle w:val="ChartText"/>
              <w:ind w:right="0"/>
            </w:pPr>
            <w:r w:rsidRPr="00392EA2">
              <w:t xml:space="preserve">Characters: </w:t>
            </w:r>
            <w:proofErr w:type="spellStart"/>
            <w:r w:rsidRPr="00392EA2">
              <w:t>Osric</w:t>
            </w:r>
            <w:proofErr w:type="spellEnd"/>
            <w:r w:rsidRPr="00392EA2">
              <w:t>, Hamlet, Horatio</w:t>
            </w:r>
          </w:p>
          <w:p w14:paraId="5C1A4E2C" w14:textId="77777777" w:rsidR="00BE2F45" w:rsidRPr="00392EA2" w:rsidRDefault="00BE2F45" w:rsidP="00BE2F45">
            <w:pPr>
              <w:pStyle w:val="ChartText"/>
              <w:ind w:right="0"/>
            </w:pPr>
          </w:p>
          <w:p w14:paraId="7835E62B" w14:textId="77777777" w:rsidR="00BE2F45" w:rsidRPr="00392EA2" w:rsidRDefault="00BE2F45" w:rsidP="00BE2F45">
            <w:pPr>
              <w:pStyle w:val="ChartText"/>
              <w:ind w:right="0"/>
            </w:pPr>
            <w:r w:rsidRPr="00392EA2">
              <w:t>Quote:</w:t>
            </w:r>
          </w:p>
          <w:p w14:paraId="46CBE6F2" w14:textId="77777777" w:rsidR="00BE2F45" w:rsidRPr="00392EA2" w:rsidRDefault="00BE2F45" w:rsidP="00BE2F45">
            <w:pPr>
              <w:pStyle w:val="ChartText"/>
              <w:ind w:right="0"/>
            </w:pPr>
          </w:p>
          <w:p w14:paraId="1767BE57" w14:textId="77777777" w:rsidR="00BE2F45" w:rsidRPr="00392EA2" w:rsidRDefault="00BE2F45" w:rsidP="00BE2F45">
            <w:pPr>
              <w:pStyle w:val="ChartText"/>
              <w:ind w:right="0"/>
            </w:pPr>
          </w:p>
          <w:p w14:paraId="54A32638" w14:textId="77777777" w:rsidR="00BE2F45" w:rsidRPr="008B67D7" w:rsidRDefault="00BE2F45" w:rsidP="00BE2F45">
            <w:pPr>
              <w:pStyle w:val="ChartText"/>
            </w:pPr>
          </w:p>
        </w:tc>
        <w:tc>
          <w:tcPr>
            <w:tcW w:w="4019" w:type="dxa"/>
            <w:tcBorders>
              <w:top w:val="single" w:sz="4" w:space="0" w:color="auto"/>
              <w:bottom w:val="single" w:sz="4" w:space="0" w:color="auto"/>
            </w:tcBorders>
          </w:tcPr>
          <w:p w14:paraId="11FE096A" w14:textId="77777777" w:rsidR="00BE2F45" w:rsidRPr="008B67D7" w:rsidRDefault="00BE2F45" w:rsidP="00BE2F45">
            <w:pPr>
              <w:pStyle w:val="ChartText"/>
            </w:pPr>
          </w:p>
        </w:tc>
        <w:tc>
          <w:tcPr>
            <w:tcW w:w="4021" w:type="dxa"/>
            <w:tcBorders>
              <w:top w:val="single" w:sz="4" w:space="0" w:color="auto"/>
              <w:bottom w:val="single" w:sz="4" w:space="0" w:color="auto"/>
            </w:tcBorders>
            <w:tcMar>
              <w:top w:w="72" w:type="dxa"/>
              <w:left w:w="115" w:type="dxa"/>
              <w:bottom w:w="72" w:type="dxa"/>
              <w:right w:w="115" w:type="dxa"/>
            </w:tcMar>
          </w:tcPr>
          <w:p w14:paraId="59BBDD88" w14:textId="77777777" w:rsidR="00BE2F45" w:rsidRPr="008B67D7" w:rsidRDefault="00BE2F45" w:rsidP="00BE2F45">
            <w:pPr>
              <w:pStyle w:val="ChartText"/>
            </w:pPr>
          </w:p>
        </w:tc>
      </w:tr>
    </w:tbl>
    <w:p w14:paraId="7D0628C1" w14:textId="252AAC69" w:rsidR="004B3C79" w:rsidRDefault="002B264F" w:rsidP="00973B48">
      <w:pPr>
        <w:ind w:left="0"/>
      </w:pPr>
      <w:bookmarkStart w:id="0" w:name="_GoBack"/>
      <w:bookmarkEnd w:id="0"/>
      <w:r w:rsidRPr="00C6149A">
        <w:rPr>
          <w:noProof/>
        </w:rPr>
        <mc:AlternateContent>
          <mc:Choice Requires="wps">
            <w:drawing>
              <wp:anchor distT="0" distB="0" distL="114300" distR="114300" simplePos="0" relativeHeight="251663360" behindDoc="1" locked="0" layoutInCell="1" allowOverlap="1" wp14:anchorId="370C6190" wp14:editId="642299AF">
                <wp:simplePos x="0" y="0"/>
                <wp:positionH relativeFrom="column">
                  <wp:posOffset>228600</wp:posOffset>
                </wp:positionH>
                <wp:positionV relativeFrom="paragraph">
                  <wp:posOffset>2258695</wp:posOffset>
                </wp:positionV>
                <wp:extent cx="8527415" cy="1061720"/>
                <wp:effectExtent l="0" t="0" r="32385" b="30480"/>
                <wp:wrapNone/>
                <wp:docPr id="2" name="Rounded Rectangle 2"/>
                <wp:cNvGraphicFramePr/>
                <a:graphic xmlns:a="http://schemas.openxmlformats.org/drawingml/2006/main">
                  <a:graphicData uri="http://schemas.microsoft.com/office/word/2010/wordprocessingShape">
                    <wps:wsp>
                      <wps:cNvSpPr/>
                      <wps:spPr>
                        <a:xfrm>
                          <a:off x="0" y="0"/>
                          <a:ext cx="8527415" cy="106172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18pt;margin-top:177.85pt;width:671.45pt;height:8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" fillcolor="#8f1f8e" strokecolor="#8f1f8e" strokeweight="1pt">
                <v:fill opacity="4626f"/>
                <v:stroke opacity="19789f"/>
              </v:roundrect>
            </w:pict>
          </mc:Fallback>
        </mc:AlternateContent>
      </w:r>
      <w:r w:rsidR="00BE2F45" w:rsidRPr="00C6149A">
        <w:rPr>
          <w:noProof/>
        </w:rPr>
        <mc:AlternateContent>
          <mc:Choice Requires="wps">
            <w:drawing>
              <wp:anchor distT="0" distB="0" distL="114300" distR="114300" simplePos="0" relativeHeight="251662336" behindDoc="0" locked="0" layoutInCell="1" allowOverlap="1" wp14:anchorId="558061E2" wp14:editId="712507CA">
                <wp:simplePos x="0" y="0"/>
                <wp:positionH relativeFrom="column">
                  <wp:posOffset>342900</wp:posOffset>
                </wp:positionH>
                <wp:positionV relativeFrom="paragraph">
                  <wp:posOffset>2291715</wp:posOffset>
                </wp:positionV>
                <wp:extent cx="8308975" cy="1296670"/>
                <wp:effectExtent l="0" t="0" r="0" b="0"/>
                <wp:wrapNone/>
                <wp:docPr id="1" name="Text Box 1"/>
                <wp:cNvGraphicFramePr/>
                <a:graphic xmlns:a="http://schemas.openxmlformats.org/drawingml/2006/main">
                  <a:graphicData uri="http://schemas.microsoft.com/office/word/2010/wordprocessingShape">
                    <wps:wsp>
                      <wps:cNvSpPr txBox="1"/>
                      <wps:spPr>
                        <a:xfrm>
                          <a:off x="0" y="0"/>
                          <a:ext cx="8308975" cy="1296670"/>
                        </a:xfrm>
                        <a:prstGeom prst="rect">
                          <a:avLst/>
                        </a:prstGeom>
                        <a:noFill/>
                        <a:ln w="6350">
                          <a:noFill/>
                        </a:ln>
                      </wps:spPr>
                      <wps:txbx>
                        <w:txbxContent>
                          <w:p w14:paraId="5B7A59A9" w14:textId="77777777" w:rsidR="00BE2F45" w:rsidRPr="00392EA2" w:rsidRDefault="00BE2F45" w:rsidP="00BE2F45">
                            <w:pPr>
                              <w:pStyle w:val="Standards"/>
                              <w:spacing w:after="120"/>
                              <w:ind w:right="0"/>
                            </w:pPr>
                            <w:r w:rsidRPr="00392EA2">
                              <w:t>RL.11-12.1 Cite strong and thorough textual evidence to support analysis of what the text says explicitly as well as inferences drawn from the text, including determining where the text leaves matters uncertain.</w:t>
                            </w:r>
                          </w:p>
                          <w:p w14:paraId="7FCE8AC6" w14:textId="77777777" w:rsidR="00BE2F45" w:rsidRPr="00392EA2" w:rsidRDefault="00BE2F45" w:rsidP="00BE2F45">
                            <w:pPr>
                              <w:pStyle w:val="Standards"/>
                              <w:spacing w:after="120"/>
                              <w:ind w:right="0"/>
                            </w:pPr>
                            <w:r w:rsidRPr="00392EA2">
                              <w:t>RL.11-12.2 Determine two or more themes or central ideas of a text and analyze their development over the course of the text, including how they interact and build on one another to produce a complex account; provide an objective summary of the text.</w:t>
                            </w:r>
                          </w:p>
                          <w:p w14:paraId="31AEBABA" w14:textId="77777777" w:rsidR="00BE2F45" w:rsidRPr="008B67D7" w:rsidRDefault="00BE2F45" w:rsidP="00BE2F45">
                            <w:pPr>
                              <w:pStyle w:val="Standards"/>
                              <w:spacing w:after="120"/>
                              <w:ind w:right="0"/>
                            </w:pPr>
                            <w:r w:rsidRPr="00392EA2">
                              <w:t>RL.11-12.</w:t>
                            </w:r>
                            <w:r>
                              <w:t>3</w:t>
                            </w:r>
                            <w:r w:rsidRPr="00392EA2">
                              <w:t xml:space="preserve"> Analyze the impact of the author's choices regarding how to develop and relate elements of a story or drama (e.g., where a story is set, how the action is ordered, how the characters are introduced and developed).</w:t>
                            </w:r>
                          </w:p>
                          <w:p w14:paraId="173E4186" w14:textId="77777777" w:rsidR="00BE2F45" w:rsidRDefault="00BE2F45" w:rsidP="00BE2F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7pt;margin-top:180.45pt;width:654.25pt;height:10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" filled="f" stroked="f" strokeweight=".5pt">
                <v:textbox>
                  <w:txbxContent>
                    <w:p w14:paraId="5B7A59A9" w14:textId="77777777" w:rsidR="00BE2F45" w:rsidRPr="00392EA2" w:rsidRDefault="00BE2F45" w:rsidP="00BE2F45">
                      <w:pPr>
                        <w:pStyle w:val="Standards"/>
                        <w:spacing w:after="120"/>
                        <w:ind w:right="0"/>
                      </w:pPr>
                      <w:r w:rsidRPr="00392EA2">
                        <w:t>RL.11-12.1 Cite strong and thorough textual evidence to support analysis of what the text says explicitly as well as inferences drawn from the text, including determining where the text leaves matters uncertain.</w:t>
                      </w:r>
                    </w:p>
                    <w:p w14:paraId="7FCE8AC6" w14:textId="77777777" w:rsidR="00BE2F45" w:rsidRPr="00392EA2" w:rsidRDefault="00BE2F45" w:rsidP="00BE2F45">
                      <w:pPr>
                        <w:pStyle w:val="Standards"/>
                        <w:spacing w:after="120"/>
                        <w:ind w:right="0"/>
                      </w:pPr>
                      <w:r w:rsidRPr="00392EA2">
                        <w:t>RL.11-12.2 Determine two or more themes or central ideas of a text and analyze their development over the course of the text, including how they interact and build on one another to produce a complex account; provide an objective summary of the text.</w:t>
                      </w:r>
                    </w:p>
                    <w:p w14:paraId="31AEBABA" w14:textId="77777777" w:rsidR="00BE2F45" w:rsidRPr="008B67D7" w:rsidRDefault="00BE2F45" w:rsidP="00BE2F45">
                      <w:pPr>
                        <w:pStyle w:val="Standards"/>
                        <w:spacing w:after="120"/>
                        <w:ind w:right="0"/>
                      </w:pPr>
                      <w:r w:rsidRPr="00392EA2">
                        <w:t>RL.11-12.</w:t>
                      </w:r>
                      <w:r>
                        <w:t>3</w:t>
                      </w:r>
                      <w:r w:rsidRPr="00392EA2">
                        <w:t xml:space="preserve"> Analyze the impact of the author's choices regarding how to develop and relate elements of a story or drama (e.g., where a story is set, how the action is ordered, how the characters are introduced and developed).</w:t>
                      </w:r>
                    </w:p>
                    <w:p w14:paraId="173E4186" w14:textId="77777777" w:rsidR="00BE2F45" w:rsidRDefault="00BE2F45" w:rsidP="00BE2F45"/>
                  </w:txbxContent>
                </v:textbox>
              </v:shape>
            </w:pict>
          </mc:Fallback>
        </mc:AlternateContent>
      </w:r>
    </w:p>
    <w:sectPr w:rsidR="004B3C79" w:rsidSect="004B3C79">
      <w:headerReference w:type="even" r:id="rId15"/>
      <w:footerReference w:type="even" r:id="rId16"/>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765F0" w14:textId="77777777" w:rsidR="00BE2F45" w:rsidRDefault="00BE2F45" w:rsidP="00203DC4">
      <w:r>
        <w:separator/>
      </w:r>
    </w:p>
  </w:endnote>
  <w:endnote w:type="continuationSeparator" w:id="0">
    <w:p w14:paraId="698F332B" w14:textId="77777777" w:rsidR="00BE2F45" w:rsidRDefault="00BE2F45"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4D"/>
    <w:family w:val="swiss"/>
    <w:pitch w:val="variable"/>
    <w:sig w:usb0="A00002FF" w:usb1="5000205B" w:usb2="00000000" w:usb3="00000000" w:csb0="00000097"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SemiBold">
    <w:altName w:val="Times New Roman"/>
    <w:charset w:val="4D"/>
    <w:family w:val="swiss"/>
    <w:pitch w:val="variable"/>
    <w:sig w:usb0="A00002FF" w:usb1="5000205B" w:usb2="00000000" w:usb3="00000000" w:csb0="00000097"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ektonPro-Regular">
    <w:altName w:val="Times New Roman"/>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Raleway ExtraLight">
    <w:altName w:val="Times New Roman"/>
    <w:charset w:val="4D"/>
    <w:family w:val="swiss"/>
    <w:pitch w:val="variable"/>
    <w:sig w:usb0="A00002FF" w:usb1="5000205B" w:usb2="00000000" w:usb3="00000000" w:csb0="00000097"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8AE7A" w14:textId="03E88DED" w:rsidR="00BE2F45" w:rsidRDefault="00BE2F45">
    <w:pPr>
      <w:pStyle w:val="Footer"/>
    </w:pPr>
    <w:r w:rsidRPr="00AE2755">
      <w:rPr>
        <w:noProof/>
      </w:rPr>
      <mc:AlternateContent>
        <mc:Choice Requires="wps">
          <w:drawing>
            <wp:anchor distT="0" distB="0" distL="114300" distR="114300" simplePos="0" relativeHeight="251702272" behindDoc="1" locked="0" layoutInCell="1" allowOverlap="1" wp14:anchorId="53417873" wp14:editId="3F0F84F4">
              <wp:simplePos x="0" y="0"/>
              <wp:positionH relativeFrom="column">
                <wp:posOffset>6841076</wp:posOffset>
              </wp:positionH>
              <wp:positionV relativeFrom="paragraph">
                <wp:posOffset>142875</wp:posOffset>
              </wp:positionV>
              <wp:extent cx="2256155" cy="304800"/>
              <wp:effectExtent l="0" t="0" r="4445" b="0"/>
              <wp:wrapNone/>
              <wp:docPr id="17" name="Text Box 17"/>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45582F33" w14:textId="77777777" w:rsidR="00BE2F45" w:rsidRPr="00EC3911" w:rsidRDefault="00BE2F45" w:rsidP="00AE2755">
                          <w:pPr>
                            <w:pStyle w:val="Footerleft"/>
                            <w:ind w:right="12"/>
                          </w:pPr>
                          <w:proofErr w:type="spellStart"/>
                          <w:r w:rsidRPr="003961A0">
                            <w:t>Photocopiable</w:t>
                          </w:r>
                          <w:proofErr w:type="spellEnd"/>
                          <w:r>
                            <w:t xml:space="preserve"> © 2019 SparkNotes, LLC</w:t>
                          </w:r>
                        </w:p>
                        <w:p w14:paraId="631784C7" w14:textId="77777777" w:rsidR="00BE2F45" w:rsidRPr="00EC3911" w:rsidRDefault="00BE2F45"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7" type="#_x0000_t202" style="position:absolute;left:0;text-align:left;margin-left:538.65pt;margin-top:11.25pt;width:177.6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" fillcolor="white [3201]" stroked="f" strokeweight=".5pt">
              <v:textbox>
                <w:txbxContent>
                  <w:p w14:paraId="45582F33" w14:textId="77777777" w:rsidR="00BE2F45" w:rsidRPr="00EC3911" w:rsidRDefault="00BE2F45" w:rsidP="00AE2755">
                    <w:pPr>
                      <w:pStyle w:val="Footerleft"/>
                      <w:ind w:right="12"/>
                    </w:pPr>
                    <w:proofErr w:type="spellStart"/>
                    <w:r w:rsidRPr="003961A0">
                      <w:t>Photocopiable</w:t>
                    </w:r>
                    <w:proofErr w:type="spellEnd"/>
                    <w:r>
                      <w:t xml:space="preserve"> © 2019 SparkNotes, LLC</w:t>
                    </w:r>
                  </w:p>
                  <w:p w14:paraId="631784C7" w14:textId="77777777" w:rsidR="00BE2F45" w:rsidRPr="00EC3911" w:rsidRDefault="00BE2F45" w:rsidP="00AE2755">
                    <w:pPr>
                      <w:pStyle w:val="Footerleft"/>
                      <w:ind w:right="12"/>
                    </w:pPr>
                  </w:p>
                </w:txbxContent>
              </v:textbox>
            </v:shape>
          </w:pict>
        </mc:Fallback>
      </mc:AlternateContent>
    </w:r>
    <w:r w:rsidRPr="00AE2755">
      <w:rPr>
        <w:noProof/>
      </w:rPr>
      <mc:AlternateContent>
        <mc:Choice Requires="wps">
          <w:drawing>
            <wp:anchor distT="0" distB="0" distL="114300" distR="114300" simplePos="0" relativeHeight="251703296" behindDoc="0" locked="0" layoutInCell="1" allowOverlap="1" wp14:anchorId="2774807A" wp14:editId="0B997CB7">
              <wp:simplePos x="0" y="0"/>
              <wp:positionH relativeFrom="column">
                <wp:posOffset>-48039</wp:posOffset>
              </wp:positionH>
              <wp:positionV relativeFrom="paragraph">
                <wp:posOffset>137160</wp:posOffset>
              </wp:positionV>
              <wp:extent cx="157289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184DAA8D" w14:textId="00DE89FF" w:rsidR="00BE2F45" w:rsidRPr="00AE4643" w:rsidRDefault="00BE2F45" w:rsidP="00AE2755">
                          <w:pPr>
                            <w:ind w:left="90"/>
                            <w:rPr>
                              <w:color w:val="7F7F7F" w:themeColor="text1" w:themeTint="80"/>
                            </w:rPr>
                          </w:pPr>
                          <w:r>
                            <w:rPr>
                              <w:color w:val="7F7F7F" w:themeColor="text1" w:themeTint="80"/>
                            </w:rPr>
                            <w:t xml:space="preserve">Page 4 </w:t>
                          </w:r>
                          <w:r w:rsidRPr="00AE4643">
                            <w:rPr>
                              <w:color w:val="7F7F7F" w:themeColor="text1" w:themeTint="80"/>
                            </w:rPr>
                            <w:t xml:space="preserve">of </w:t>
                          </w:r>
                          <w:r>
                            <w:rPr>
                              <w:color w:val="7F7F7F" w:themeColor="text1" w:themeTint="80"/>
                            </w:rPr>
                            <w:t>4</w:t>
                          </w:r>
                        </w:p>
                        <w:p w14:paraId="7694980B" w14:textId="77777777" w:rsidR="00BE2F45" w:rsidRDefault="00BE2F45"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28" type="#_x0000_t202" style="position:absolute;left:0;text-align:left;margin-left:-3.75pt;margin-top:10.8pt;width:123.85pt;height: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" filled="f" stroked="f" strokeweight=".5pt">
              <v:textbox>
                <w:txbxContent>
                  <w:p w14:paraId="184DAA8D" w14:textId="00DE89FF" w:rsidR="00BE2F45" w:rsidRPr="00AE4643" w:rsidRDefault="00BE2F45" w:rsidP="00AE2755">
                    <w:pPr>
                      <w:ind w:left="90"/>
                      <w:rPr>
                        <w:color w:val="7F7F7F" w:themeColor="text1" w:themeTint="80"/>
                      </w:rPr>
                    </w:pPr>
                    <w:r>
                      <w:rPr>
                        <w:color w:val="7F7F7F" w:themeColor="text1" w:themeTint="80"/>
                      </w:rPr>
                      <w:t xml:space="preserve">Page 4 </w:t>
                    </w:r>
                    <w:r w:rsidRPr="00AE4643">
                      <w:rPr>
                        <w:color w:val="7F7F7F" w:themeColor="text1" w:themeTint="80"/>
                      </w:rPr>
                      <w:t xml:space="preserve">of </w:t>
                    </w:r>
                    <w:r>
                      <w:rPr>
                        <w:color w:val="7F7F7F" w:themeColor="text1" w:themeTint="80"/>
                      </w:rPr>
                      <w:t>4</w:t>
                    </w:r>
                  </w:p>
                  <w:p w14:paraId="7694980B" w14:textId="77777777" w:rsidR="00BE2F45" w:rsidRDefault="00BE2F45" w:rsidP="00AE2755">
                    <w:pPr>
                      <w:ind w:left="-540"/>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FC649" w14:textId="21AC4D76" w:rsidR="00BE2F45" w:rsidRDefault="00BE2F45">
    <w:pPr>
      <w:pStyle w:val="Footer"/>
    </w:pPr>
    <w:r w:rsidRPr="002B670B">
      <w:rPr>
        <w:noProof/>
      </w:rPr>
      <mc:AlternateContent>
        <mc:Choice Requires="wps">
          <w:drawing>
            <wp:anchor distT="0" distB="0" distL="114300" distR="114300" simplePos="0" relativeHeight="251696128" behindDoc="0" locked="0" layoutInCell="1" allowOverlap="1" wp14:anchorId="71199247" wp14:editId="2C0C81FD">
              <wp:simplePos x="0" y="0"/>
              <wp:positionH relativeFrom="column">
                <wp:posOffset>-47441</wp:posOffset>
              </wp:positionH>
              <wp:positionV relativeFrom="paragraph">
                <wp:posOffset>130564</wp:posOffset>
              </wp:positionV>
              <wp:extent cx="1573162"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5895E3EB" w14:textId="15B35BDB" w:rsidR="00BE2F45" w:rsidRPr="00AE4643" w:rsidRDefault="00BE2F45"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Pr>
                              <w:color w:val="7F7F7F" w:themeColor="text1" w:themeTint="80"/>
                            </w:rPr>
                            <w:t>4</w:t>
                          </w:r>
                        </w:p>
                        <w:p w14:paraId="09558B5C" w14:textId="77777777" w:rsidR="00BE2F45" w:rsidRDefault="00BE2F45"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2" o:spid="_x0000_s1029" type="#_x0000_t202" style="position:absolute;left:0;text-align:left;margin-left:-3.7pt;margin-top:10.3pt;width:123.85pt;height:2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" filled="f" stroked="f" strokeweight=".5pt">
              <v:textbox>
                <w:txbxContent>
                  <w:p w14:paraId="5895E3EB" w14:textId="15B35BDB" w:rsidR="00BE2F45" w:rsidRPr="00AE4643" w:rsidRDefault="00BE2F45"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Pr>
                        <w:color w:val="7F7F7F" w:themeColor="text1" w:themeTint="80"/>
                      </w:rPr>
                      <w:t>4</w:t>
                    </w:r>
                  </w:p>
                  <w:p w14:paraId="09558B5C" w14:textId="77777777" w:rsidR="00BE2F45" w:rsidRDefault="00BE2F45" w:rsidP="002B670B">
                    <w:pPr>
                      <w:ind w:left="-540"/>
                    </w:pPr>
                  </w:p>
                </w:txbxContent>
              </v:textbox>
            </v:shape>
          </w:pict>
        </mc:Fallback>
      </mc:AlternateContent>
    </w:r>
    <w:r w:rsidRPr="002B670B">
      <w:rPr>
        <w:noProof/>
      </w:rPr>
      <mc:AlternateContent>
        <mc:Choice Requires="wps">
          <w:drawing>
            <wp:anchor distT="0" distB="0" distL="114300" distR="114300" simplePos="0" relativeHeight="251695104" behindDoc="1" locked="0" layoutInCell="1" allowOverlap="1" wp14:anchorId="1563BCAF" wp14:editId="2C7583DC">
              <wp:simplePos x="0" y="0"/>
              <wp:positionH relativeFrom="column">
                <wp:posOffset>6844665</wp:posOffset>
              </wp:positionH>
              <wp:positionV relativeFrom="paragraph">
                <wp:posOffset>136197</wp:posOffset>
              </wp:positionV>
              <wp:extent cx="2256155" cy="30480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25A2430" w14:textId="77777777" w:rsidR="00BE2F45" w:rsidRPr="00EC3911" w:rsidRDefault="00BE2F45" w:rsidP="002B670B">
                          <w:pPr>
                            <w:pStyle w:val="Footerleft"/>
                            <w:ind w:right="12"/>
                          </w:pPr>
                          <w:proofErr w:type="spellStart"/>
                          <w:r w:rsidRPr="003961A0">
                            <w:t>Photocopiable</w:t>
                          </w:r>
                          <w:proofErr w:type="spellEnd"/>
                          <w:r>
                            <w:t xml:space="preserve"> © 2019 SparkNotes, LLC</w:t>
                          </w:r>
                        </w:p>
                        <w:p w14:paraId="472B061A" w14:textId="77777777" w:rsidR="00BE2F45" w:rsidRPr="00EC3911" w:rsidRDefault="00BE2F45"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538.95pt;margin-top:10.7pt;width:177.6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" fillcolor="white [3201]" stroked="f" strokeweight=".5pt">
              <v:textbox>
                <w:txbxContent>
                  <w:p w14:paraId="325A2430" w14:textId="77777777" w:rsidR="00BE2F45" w:rsidRPr="00EC3911" w:rsidRDefault="00BE2F45" w:rsidP="002B670B">
                    <w:pPr>
                      <w:pStyle w:val="Footerleft"/>
                      <w:ind w:right="12"/>
                    </w:pPr>
                    <w:proofErr w:type="spellStart"/>
                    <w:r w:rsidRPr="003961A0">
                      <w:t>Photocopiable</w:t>
                    </w:r>
                    <w:proofErr w:type="spellEnd"/>
                    <w:r>
                      <w:t xml:space="preserve"> © 2019 SparkNotes, LLC</w:t>
                    </w:r>
                  </w:p>
                  <w:p w14:paraId="472B061A" w14:textId="77777777" w:rsidR="00BE2F45" w:rsidRPr="00EC3911" w:rsidRDefault="00BE2F45" w:rsidP="002B670B">
                    <w:pPr>
                      <w:pStyle w:val="Footerleft"/>
                      <w:ind w:right="12"/>
                    </w:pPr>
                  </w:p>
                </w:txbxContent>
              </v:textbox>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B7D35" w14:textId="6B6148B7" w:rsidR="00BE2F45" w:rsidRDefault="00BE2F45">
    <w:pPr>
      <w:pStyle w:val="Footer"/>
    </w:pPr>
    <w:r w:rsidRPr="002B670B">
      <w:rPr>
        <w:noProof/>
      </w:rPr>
      <mc:AlternateContent>
        <mc:Choice Requires="wps">
          <w:drawing>
            <wp:anchor distT="0" distB="0" distL="114300" distR="114300" simplePos="0" relativeHeight="251727872" behindDoc="1" locked="0" layoutInCell="1" allowOverlap="1" wp14:anchorId="3F0F1A52" wp14:editId="5ECF3660">
              <wp:simplePos x="0" y="0"/>
              <wp:positionH relativeFrom="column">
                <wp:posOffset>6844665</wp:posOffset>
              </wp:positionH>
              <wp:positionV relativeFrom="paragraph">
                <wp:posOffset>134399</wp:posOffset>
              </wp:positionV>
              <wp:extent cx="2256155" cy="304800"/>
              <wp:effectExtent l="0" t="0" r="4445" b="0"/>
              <wp:wrapNone/>
              <wp:docPr id="41" name="Text Box 4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14B57467" w14:textId="77777777" w:rsidR="00BE2F45" w:rsidRPr="00EC3911" w:rsidRDefault="00BE2F45" w:rsidP="002B670B">
                          <w:pPr>
                            <w:pStyle w:val="Footerleft"/>
                            <w:ind w:right="12"/>
                          </w:pPr>
                          <w:r w:rsidRPr="003961A0">
                            <w:t>Photocopiable</w:t>
                          </w:r>
                          <w:r>
                            <w:t xml:space="preserve"> © 2019 SparkNotes, LLC</w:t>
                          </w:r>
                        </w:p>
                        <w:p w14:paraId="103F45D9" w14:textId="77777777" w:rsidR="00BE2F45" w:rsidRPr="00EC3911" w:rsidRDefault="00BE2F45"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1" o:spid="_x0000_s1031" type="#_x0000_t202" style="position:absolute;left:0;text-align:left;margin-left:538.95pt;margin-top:10.6pt;width:177.65pt;height:2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" fillcolor="white [3201]" stroked="f" strokeweight=".5pt">
              <v:textbox>
                <w:txbxContent>
                  <w:p w14:paraId="14B57467" w14:textId="77777777" w:rsidR="00BE2F45" w:rsidRPr="00EC3911" w:rsidRDefault="00BE2F45" w:rsidP="002B670B">
                    <w:pPr>
                      <w:pStyle w:val="Footerleft"/>
                      <w:ind w:right="12"/>
                    </w:pPr>
                    <w:r w:rsidRPr="003961A0">
                      <w:t>Photocopiable</w:t>
                    </w:r>
                    <w:r>
                      <w:t xml:space="preserve"> © 2019 SparkNotes, LLC</w:t>
                    </w:r>
                  </w:p>
                  <w:p w14:paraId="103F45D9" w14:textId="77777777" w:rsidR="00BE2F45" w:rsidRPr="00EC3911" w:rsidRDefault="00BE2F45" w:rsidP="002B670B">
                    <w:pPr>
                      <w:pStyle w:val="Footerleft"/>
                      <w:ind w:right="12"/>
                    </w:pPr>
                  </w:p>
                </w:txbxContent>
              </v:textbox>
            </v:shape>
          </w:pict>
        </mc:Fallback>
      </mc:AlternateContent>
    </w:r>
    <w:r w:rsidRPr="002B670B">
      <w:rPr>
        <w:noProof/>
      </w:rPr>
      <mc:AlternateContent>
        <mc:Choice Requires="wps">
          <w:drawing>
            <wp:anchor distT="0" distB="0" distL="114300" distR="114300" simplePos="0" relativeHeight="251728896" behindDoc="0" locked="0" layoutInCell="1" allowOverlap="1" wp14:anchorId="135F233D" wp14:editId="0E2F92BD">
              <wp:simplePos x="0" y="0"/>
              <wp:positionH relativeFrom="column">
                <wp:posOffset>-47441</wp:posOffset>
              </wp:positionH>
              <wp:positionV relativeFrom="paragraph">
                <wp:posOffset>130564</wp:posOffset>
              </wp:positionV>
              <wp:extent cx="1573162"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7F4B43F0" w14:textId="61CDF873" w:rsidR="00BE2F45" w:rsidRPr="00AE4643" w:rsidRDefault="00BE2F45" w:rsidP="004222C1">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4</w:t>
                          </w:r>
                        </w:p>
                        <w:p w14:paraId="057A4E05" w14:textId="77777777" w:rsidR="00BE2F45" w:rsidRDefault="00BE2F45" w:rsidP="004222C1">
                          <w:pPr>
                            <w:ind w:left="-540"/>
                          </w:pPr>
                        </w:p>
                        <w:p w14:paraId="3238053E" w14:textId="28F1E9A1" w:rsidR="00BE2F45" w:rsidRPr="00AE4643" w:rsidRDefault="00BE2F45" w:rsidP="00EE6F53">
                          <w:pPr>
                            <w:ind w:left="0"/>
                            <w:rPr>
                              <w:color w:val="7F7F7F" w:themeColor="text1" w:themeTint="80"/>
                            </w:rPr>
                          </w:pPr>
                        </w:p>
                        <w:p w14:paraId="2A2DE076" w14:textId="77777777" w:rsidR="00BE2F45" w:rsidRDefault="00BE2F45"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0" o:spid="_x0000_s1032" type="#_x0000_t202" style="position:absolute;left:0;text-align:left;margin-left:-3.7pt;margin-top:10.3pt;width:123.85pt;height:24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" filled="f" stroked="f" strokeweight=".5pt">
              <v:textbox>
                <w:txbxContent>
                  <w:p w14:paraId="7F4B43F0" w14:textId="61CDF873" w:rsidR="00BE2F45" w:rsidRPr="00AE4643" w:rsidRDefault="00BE2F45" w:rsidP="004222C1">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4</w:t>
                    </w:r>
                  </w:p>
                  <w:p w14:paraId="057A4E05" w14:textId="77777777" w:rsidR="00BE2F45" w:rsidRDefault="00BE2F45" w:rsidP="004222C1">
                    <w:pPr>
                      <w:ind w:left="-540"/>
                    </w:pPr>
                  </w:p>
                  <w:p w14:paraId="3238053E" w14:textId="28F1E9A1" w:rsidR="00BE2F45" w:rsidRPr="00AE4643" w:rsidRDefault="00BE2F45" w:rsidP="00EE6F53">
                    <w:pPr>
                      <w:ind w:left="0"/>
                      <w:rPr>
                        <w:color w:val="7F7F7F" w:themeColor="text1" w:themeTint="80"/>
                      </w:rPr>
                    </w:pPr>
                  </w:p>
                  <w:p w14:paraId="2A2DE076" w14:textId="77777777" w:rsidR="00BE2F45" w:rsidRDefault="00BE2F45" w:rsidP="002B670B">
                    <w:pPr>
                      <w:ind w:left="-540"/>
                    </w:pPr>
                  </w:p>
                </w:txbxContent>
              </v:textbox>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FA648" w14:textId="6A9E4BC0" w:rsidR="00BE2F45" w:rsidRDefault="00BE2F45">
    <w:pPr>
      <w:pStyle w:val="Footer"/>
    </w:pPr>
    <w:r w:rsidRPr="00AE2755">
      <w:rPr>
        <w:noProof/>
      </w:rPr>
      <mc:AlternateContent>
        <mc:Choice Requires="wps">
          <w:drawing>
            <wp:anchor distT="0" distB="0" distL="114300" distR="114300" simplePos="0" relativeHeight="251734016" behindDoc="1" locked="0" layoutInCell="1" allowOverlap="1" wp14:anchorId="53FAE1F6" wp14:editId="1DF863E8">
              <wp:simplePos x="0" y="0"/>
              <wp:positionH relativeFrom="column">
                <wp:posOffset>6841076</wp:posOffset>
              </wp:positionH>
              <wp:positionV relativeFrom="paragraph">
                <wp:posOffset>142875</wp:posOffset>
              </wp:positionV>
              <wp:extent cx="2256155" cy="304800"/>
              <wp:effectExtent l="0" t="0" r="4445" b="0"/>
              <wp:wrapNone/>
              <wp:docPr id="9" name="Text Box 9"/>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411A64C" w14:textId="77777777" w:rsidR="00BE2F45" w:rsidRPr="00EC3911" w:rsidRDefault="00BE2F45" w:rsidP="00AE2755">
                          <w:pPr>
                            <w:pStyle w:val="Footerleft"/>
                            <w:ind w:right="12"/>
                          </w:pPr>
                          <w:r w:rsidRPr="003961A0">
                            <w:t>Photocopiable</w:t>
                          </w:r>
                          <w:r>
                            <w:t xml:space="preserve"> © 2019 SparkNotes, LLC</w:t>
                          </w:r>
                        </w:p>
                        <w:p w14:paraId="242571FA" w14:textId="77777777" w:rsidR="00BE2F45" w:rsidRPr="00EC3911" w:rsidRDefault="00BE2F45"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33" type="#_x0000_t202" style="position:absolute;left:0;text-align:left;margin-left:538.65pt;margin-top:11.25pt;width:177.6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" fillcolor="white [3201]" stroked="f" strokeweight=".5pt">
              <v:textbox>
                <w:txbxContent>
                  <w:p w14:paraId="3411A64C" w14:textId="77777777" w:rsidR="00BE2F45" w:rsidRPr="00EC3911" w:rsidRDefault="00BE2F45" w:rsidP="00AE2755">
                    <w:pPr>
                      <w:pStyle w:val="Footerleft"/>
                      <w:ind w:right="12"/>
                    </w:pPr>
                    <w:r w:rsidRPr="003961A0">
                      <w:t>Photocopiable</w:t>
                    </w:r>
                    <w:r>
                      <w:t xml:space="preserve"> © 2019 SparkNotes, LLC</w:t>
                    </w:r>
                  </w:p>
                  <w:p w14:paraId="242571FA" w14:textId="77777777" w:rsidR="00BE2F45" w:rsidRPr="00EC3911" w:rsidRDefault="00BE2F45" w:rsidP="00AE2755">
                    <w:pPr>
                      <w:pStyle w:val="Footerleft"/>
                      <w:ind w:right="12"/>
                    </w:pPr>
                  </w:p>
                </w:txbxContent>
              </v:textbox>
            </v:shape>
          </w:pict>
        </mc:Fallback>
      </mc:AlternateContent>
    </w:r>
    <w:r w:rsidRPr="00AE2755">
      <w:rPr>
        <w:noProof/>
      </w:rPr>
      <mc:AlternateContent>
        <mc:Choice Requires="wps">
          <w:drawing>
            <wp:anchor distT="0" distB="0" distL="114300" distR="114300" simplePos="0" relativeHeight="251735040" behindDoc="0" locked="0" layoutInCell="1" allowOverlap="1" wp14:anchorId="63EA4C7C" wp14:editId="55CCE87B">
              <wp:simplePos x="0" y="0"/>
              <wp:positionH relativeFrom="column">
                <wp:posOffset>-48260</wp:posOffset>
              </wp:positionH>
              <wp:positionV relativeFrom="paragraph">
                <wp:posOffset>137381</wp:posOffset>
              </wp:positionV>
              <wp:extent cx="157289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438B4E57" w14:textId="45992AC8" w:rsidR="00BE2F45" w:rsidRPr="00AE4643" w:rsidRDefault="00BE2F45" w:rsidP="00AE2755">
                          <w:pPr>
                            <w:ind w:left="90"/>
                            <w:rPr>
                              <w:color w:val="7F7F7F" w:themeColor="text1" w:themeTint="80"/>
                            </w:rPr>
                          </w:pPr>
                          <w:r>
                            <w:rPr>
                              <w:color w:val="7F7F7F" w:themeColor="text1" w:themeTint="80"/>
                            </w:rPr>
                            <w:t xml:space="preserve">Page 4 </w:t>
                          </w:r>
                          <w:r w:rsidRPr="00AE4643">
                            <w:rPr>
                              <w:color w:val="7F7F7F" w:themeColor="text1" w:themeTint="80"/>
                            </w:rPr>
                            <w:t xml:space="preserve">of </w:t>
                          </w:r>
                          <w:r>
                            <w:rPr>
                              <w:color w:val="7F7F7F" w:themeColor="text1" w:themeTint="80"/>
                            </w:rPr>
                            <w:t>4</w:t>
                          </w:r>
                        </w:p>
                        <w:p w14:paraId="524947E8" w14:textId="77777777" w:rsidR="00BE2F45" w:rsidRDefault="00BE2F45"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34" type="#_x0000_t202" style="position:absolute;left:0;text-align:left;margin-left:-3.75pt;margin-top:10.8pt;width:123.85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" filled="f" stroked="f" strokeweight=".5pt">
              <v:textbox>
                <w:txbxContent>
                  <w:p w14:paraId="438B4E57" w14:textId="45992AC8" w:rsidR="00BE2F45" w:rsidRPr="00AE4643" w:rsidRDefault="00BE2F45" w:rsidP="00AE2755">
                    <w:pPr>
                      <w:ind w:left="90"/>
                      <w:rPr>
                        <w:color w:val="7F7F7F" w:themeColor="text1" w:themeTint="80"/>
                      </w:rPr>
                    </w:pPr>
                    <w:r>
                      <w:rPr>
                        <w:color w:val="7F7F7F" w:themeColor="text1" w:themeTint="80"/>
                      </w:rPr>
                      <w:t xml:space="preserve">Page 4 </w:t>
                    </w:r>
                    <w:r w:rsidRPr="00AE4643">
                      <w:rPr>
                        <w:color w:val="7F7F7F" w:themeColor="text1" w:themeTint="80"/>
                      </w:rPr>
                      <w:t xml:space="preserve">of </w:t>
                    </w:r>
                    <w:r>
                      <w:rPr>
                        <w:color w:val="7F7F7F" w:themeColor="text1" w:themeTint="80"/>
                      </w:rPr>
                      <w:t>4</w:t>
                    </w:r>
                  </w:p>
                  <w:p w14:paraId="524947E8" w14:textId="77777777" w:rsidR="00BE2F45" w:rsidRDefault="00BE2F45" w:rsidP="00AE2755">
                    <w:pPr>
                      <w:ind w:left="-540"/>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A3332" w14:textId="77777777" w:rsidR="00BE2F45" w:rsidRDefault="00BE2F45" w:rsidP="00203DC4">
      <w:r>
        <w:separator/>
      </w:r>
    </w:p>
  </w:footnote>
  <w:footnote w:type="continuationSeparator" w:id="0">
    <w:p w14:paraId="0E248C2A" w14:textId="77777777" w:rsidR="00BE2F45" w:rsidRDefault="00BE2F45" w:rsidP="00203D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5E88" w14:textId="3EC607ED" w:rsidR="00BE2F45" w:rsidRPr="00390C41" w:rsidRDefault="00BE2F45" w:rsidP="00390C41">
    <w:pPr>
      <w:pStyle w:val="Eyebrow"/>
      <w:spacing w:before="60" w:after="240"/>
      <w:ind w:left="1170"/>
    </w:pPr>
    <w:r w:rsidRPr="00E8267D">
      <w:rPr>
        <w:noProof/>
      </w:rPr>
      <mc:AlternateContent>
        <mc:Choice Requires="wps">
          <w:drawing>
            <wp:anchor distT="0" distB="0" distL="114300" distR="114300" simplePos="0" relativeHeight="251737088" behindDoc="0" locked="0" layoutInCell="1" allowOverlap="1" wp14:anchorId="64F9DA4D" wp14:editId="60389CC7">
              <wp:simplePos x="0" y="0"/>
              <wp:positionH relativeFrom="column">
                <wp:posOffset>66040</wp:posOffset>
              </wp:positionH>
              <wp:positionV relativeFrom="paragraph">
                <wp:posOffset>170487</wp:posOffset>
              </wp:positionV>
              <wp:extent cx="89027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" strokecolor="gray [1629]"/>
          </w:pict>
        </mc:Fallback>
      </mc:AlternateContent>
    </w:r>
    <w:r>
      <w:rPr>
        <w:noProof/>
      </w:rPr>
      <w:drawing>
        <wp:anchor distT="0" distB="0" distL="114300" distR="114300" simplePos="0" relativeHeight="251738112" behindDoc="1" locked="0" layoutInCell="1" allowOverlap="1" wp14:anchorId="76E37234" wp14:editId="0EA13505">
          <wp:simplePos x="0" y="0"/>
          <wp:positionH relativeFrom="column">
            <wp:posOffset>8093710</wp:posOffset>
          </wp:positionH>
          <wp:positionV relativeFrom="paragraph">
            <wp:posOffset>-153342</wp:posOffset>
          </wp:positionV>
          <wp:extent cx="871220" cy="179070"/>
          <wp:effectExtent l="0" t="0" r="5080" b="0"/>
          <wp:wrapNone/>
          <wp:docPr id="23"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C22F" w14:textId="56EE9999" w:rsidR="00BE2F45" w:rsidRPr="00FE4740" w:rsidRDefault="00BE2F45" w:rsidP="00550325">
    <w:pPr>
      <w:pStyle w:val="Eyebrow"/>
      <w:spacing w:before="60"/>
      <w:ind w:left="1170"/>
      <w:rPr>
        <w:sz w:val="24"/>
        <w:szCs w:val="24"/>
      </w:rPr>
    </w:pPr>
    <w:r>
      <w:rPr>
        <w:noProof/>
      </w:rPr>
      <w:drawing>
        <wp:anchor distT="0" distB="0" distL="114300" distR="114300" simplePos="0" relativeHeight="251693056" behindDoc="1" locked="0" layoutInCell="1" allowOverlap="1" wp14:anchorId="312F9071" wp14:editId="62486280">
          <wp:simplePos x="0" y="0"/>
          <wp:positionH relativeFrom="column">
            <wp:posOffset>8094017</wp:posOffset>
          </wp:positionH>
          <wp:positionV relativeFrom="paragraph">
            <wp:posOffset>-10160</wp:posOffset>
          </wp:positionV>
          <wp:extent cx="871220" cy="179070"/>
          <wp:effectExtent l="0" t="0" r="5080" b="0"/>
          <wp:wrapNone/>
          <wp:docPr id="2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92032" behindDoc="1" locked="0" layoutInCell="1" allowOverlap="1" wp14:anchorId="09171A02" wp14:editId="4349DF42">
          <wp:simplePos x="0" y="0"/>
          <wp:positionH relativeFrom="column">
            <wp:posOffset>9197</wp:posOffset>
          </wp:positionH>
          <wp:positionV relativeFrom="paragraph">
            <wp:posOffset>-76200</wp:posOffset>
          </wp:positionV>
          <wp:extent cx="698500" cy="698500"/>
          <wp:effectExtent l="0" t="0" r="0" b="0"/>
          <wp:wrapNone/>
          <wp:docPr id="2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Pr="00252560">
      <w:t>Reading Skills Worksheet</w:t>
    </w:r>
  </w:p>
  <w:p w14:paraId="358E5A6B" w14:textId="5F82B618" w:rsidR="00BE2F45" w:rsidRPr="00343001" w:rsidRDefault="00BE2F45" w:rsidP="002B670B">
    <w:pPr>
      <w:pStyle w:val="Heading1"/>
      <w:rPr>
        <w:rFonts w:ascii="Raleway ExtraLight" w:hAnsi="Raleway ExtraLight"/>
        <w:b w:val="0"/>
        <w:bCs w:val="0"/>
        <w:sz w:val="32"/>
        <w:szCs w:val="32"/>
      </w:rPr>
    </w:pPr>
    <w:r>
      <w:t>Hamlet</w:t>
    </w:r>
    <w:r w:rsidRPr="00D7503D">
      <w:rPr>
        <w:rFonts w:ascii="Raleway ExtraLight" w:hAnsi="Raleway ExtraLight"/>
        <w:b w:val="0"/>
        <w:bCs w:val="0"/>
      </w:rPr>
      <w:t xml:space="preserve"> </w:t>
    </w:r>
    <w:r w:rsidRPr="00D25D73">
      <w:rPr>
        <w:rFonts w:ascii="Raleway ExtraLight" w:hAnsi="Raleway ExtraLight" w:cstheme="minorHAnsi"/>
        <w:b w:val="0"/>
        <w:bCs w:val="0"/>
      </w:rPr>
      <w:t>Fortinbras: A Story of Revenge</w:t>
    </w:r>
  </w:p>
  <w:p w14:paraId="121B476F" w14:textId="5C40E997" w:rsidR="00BE2F45" w:rsidRDefault="00BE2F45" w:rsidP="002B670B">
    <w:pPr>
      <w:pStyle w:val="Eyebrow"/>
      <w:ind w:left="0"/>
    </w:pPr>
    <w:r w:rsidRPr="00E8267D">
      <w:rPr>
        <w:noProof/>
      </w:rPr>
      <mc:AlternateContent>
        <mc:Choice Requires="wps">
          <w:drawing>
            <wp:anchor distT="0" distB="0" distL="114300" distR="114300" simplePos="0" relativeHeight="251688960" behindDoc="0" locked="0" layoutInCell="1" allowOverlap="1" wp14:anchorId="5FEE3B90" wp14:editId="414E314B">
              <wp:simplePos x="0" y="0"/>
              <wp:positionH relativeFrom="column">
                <wp:posOffset>66040</wp:posOffset>
              </wp:positionH>
              <wp:positionV relativeFrom="paragraph">
                <wp:posOffset>7841</wp:posOffset>
              </wp:positionV>
              <wp:extent cx="8902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EC741A5"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37381" w14:textId="77777777" w:rsidR="00BE2F45" w:rsidRDefault="00BE2F45" w:rsidP="009D3062">
    <w:pPr>
      <w:pStyle w:val="Eyebrow"/>
      <w:spacing w:before="60" w:after="240"/>
      <w:ind w:left="1170"/>
    </w:pPr>
    <w:r w:rsidRPr="00E8267D">
      <w:rPr>
        <w:noProof/>
      </w:rPr>
      <mc:AlternateContent>
        <mc:Choice Requires="wps">
          <w:drawing>
            <wp:anchor distT="0" distB="0" distL="114300" distR="114300" simplePos="0" relativeHeight="251724800" behindDoc="0" locked="0" layoutInCell="1" allowOverlap="1" wp14:anchorId="3BF2F8DA" wp14:editId="734186A1">
              <wp:simplePos x="0" y="0"/>
              <wp:positionH relativeFrom="column">
                <wp:posOffset>66040</wp:posOffset>
              </wp:positionH>
              <wp:positionV relativeFrom="paragraph">
                <wp:posOffset>170487</wp:posOffset>
              </wp:positionV>
              <wp:extent cx="89027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B8C7770" id="Straight Connector 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" strokecolor="gray [1629]"/>
          </w:pict>
        </mc:Fallback>
      </mc:AlternateContent>
    </w:r>
    <w:r>
      <w:rPr>
        <w:noProof/>
      </w:rPr>
      <w:drawing>
        <wp:anchor distT="0" distB="0" distL="114300" distR="114300" simplePos="0" relativeHeight="251725824" behindDoc="1" locked="0" layoutInCell="1" allowOverlap="1" wp14:anchorId="33D6BA9C" wp14:editId="4FC1D0B5">
          <wp:simplePos x="0" y="0"/>
          <wp:positionH relativeFrom="column">
            <wp:posOffset>8093710</wp:posOffset>
          </wp:positionH>
          <wp:positionV relativeFrom="paragraph">
            <wp:posOffset>-153342</wp:posOffset>
          </wp:positionV>
          <wp:extent cx="871220" cy="179070"/>
          <wp:effectExtent l="0" t="0" r="508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E4C0" w14:textId="77777777" w:rsidR="00BE2F45" w:rsidRDefault="00BE2F45" w:rsidP="00AE2755">
    <w:pPr>
      <w:pStyle w:val="Eyebrow"/>
      <w:spacing w:before="60" w:after="360"/>
      <w:ind w:left="1170"/>
    </w:pPr>
    <w:r w:rsidRPr="00E8267D">
      <w:rPr>
        <w:noProof/>
      </w:rPr>
      <mc:AlternateContent>
        <mc:Choice Requires="wps">
          <w:drawing>
            <wp:anchor distT="0" distB="0" distL="114300" distR="114300" simplePos="0" relativeHeight="251730944" behindDoc="0" locked="0" layoutInCell="1" allowOverlap="1" wp14:anchorId="42B45671" wp14:editId="1B651756">
              <wp:simplePos x="0" y="0"/>
              <wp:positionH relativeFrom="column">
                <wp:posOffset>66040</wp:posOffset>
              </wp:positionH>
              <wp:positionV relativeFrom="paragraph">
                <wp:posOffset>170487</wp:posOffset>
              </wp:positionV>
              <wp:extent cx="8902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1E3AA1D" id="Straight Connector 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" strokecolor="gray [1629]"/>
          </w:pict>
        </mc:Fallback>
      </mc:AlternateContent>
    </w:r>
    <w:r>
      <w:rPr>
        <w:noProof/>
      </w:rPr>
      <w:drawing>
        <wp:anchor distT="0" distB="0" distL="114300" distR="114300" simplePos="0" relativeHeight="251731968" behindDoc="1" locked="0" layoutInCell="1" allowOverlap="1" wp14:anchorId="103CF026" wp14:editId="0CD5943C">
          <wp:simplePos x="0" y="0"/>
          <wp:positionH relativeFrom="column">
            <wp:posOffset>8093710</wp:posOffset>
          </wp:positionH>
          <wp:positionV relativeFrom="paragraph">
            <wp:posOffset>-153342</wp:posOffset>
          </wp:positionV>
          <wp:extent cx="871220"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B1839"/>
    <w:multiLevelType w:val="hybridMultilevel"/>
    <w:tmpl w:val="60E6CD20"/>
    <w:lvl w:ilvl="0" w:tplc="DC927084">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32F7"/>
    <w:rsid w:val="000035A4"/>
    <w:rsid w:val="000041B9"/>
    <w:rsid w:val="00005499"/>
    <w:rsid w:val="000061C3"/>
    <w:rsid w:val="00013846"/>
    <w:rsid w:val="000260EC"/>
    <w:rsid w:val="0003029F"/>
    <w:rsid w:val="00041CFC"/>
    <w:rsid w:val="000451A8"/>
    <w:rsid w:val="000505AA"/>
    <w:rsid w:val="000651DA"/>
    <w:rsid w:val="000765CE"/>
    <w:rsid w:val="0007773C"/>
    <w:rsid w:val="00082449"/>
    <w:rsid w:val="000862A3"/>
    <w:rsid w:val="00090C98"/>
    <w:rsid w:val="00092DCE"/>
    <w:rsid w:val="000941C5"/>
    <w:rsid w:val="000A78B1"/>
    <w:rsid w:val="000B03CA"/>
    <w:rsid w:val="000B09C6"/>
    <w:rsid w:val="000B57B1"/>
    <w:rsid w:val="000C46CC"/>
    <w:rsid w:val="000C5073"/>
    <w:rsid w:val="000C5148"/>
    <w:rsid w:val="000D72AE"/>
    <w:rsid w:val="0011082A"/>
    <w:rsid w:val="001160E9"/>
    <w:rsid w:val="001332F0"/>
    <w:rsid w:val="00137040"/>
    <w:rsid w:val="001523BB"/>
    <w:rsid w:val="00153926"/>
    <w:rsid w:val="00154F6D"/>
    <w:rsid w:val="001619D9"/>
    <w:rsid w:val="00161BAA"/>
    <w:rsid w:val="001705CD"/>
    <w:rsid w:val="00177A09"/>
    <w:rsid w:val="00185466"/>
    <w:rsid w:val="0018585F"/>
    <w:rsid w:val="0018754B"/>
    <w:rsid w:val="001A0D75"/>
    <w:rsid w:val="001A1463"/>
    <w:rsid w:val="001A430D"/>
    <w:rsid w:val="001A6B1F"/>
    <w:rsid w:val="001A6C21"/>
    <w:rsid w:val="001B35D8"/>
    <w:rsid w:val="001B4668"/>
    <w:rsid w:val="001C0696"/>
    <w:rsid w:val="001C6199"/>
    <w:rsid w:val="001D23BB"/>
    <w:rsid w:val="001D4B00"/>
    <w:rsid w:val="001E2654"/>
    <w:rsid w:val="001E6B47"/>
    <w:rsid w:val="001E708F"/>
    <w:rsid w:val="001E7BE6"/>
    <w:rsid w:val="001F5B66"/>
    <w:rsid w:val="00203DC4"/>
    <w:rsid w:val="0020430D"/>
    <w:rsid w:val="00205241"/>
    <w:rsid w:val="00212E17"/>
    <w:rsid w:val="00213DEE"/>
    <w:rsid w:val="002157AE"/>
    <w:rsid w:val="00223945"/>
    <w:rsid w:val="00230256"/>
    <w:rsid w:val="002307CF"/>
    <w:rsid w:val="002311E6"/>
    <w:rsid w:val="00231FC8"/>
    <w:rsid w:val="00236EA0"/>
    <w:rsid w:val="00245385"/>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264F"/>
    <w:rsid w:val="002B670B"/>
    <w:rsid w:val="002C42C1"/>
    <w:rsid w:val="002C5540"/>
    <w:rsid w:val="002C7F85"/>
    <w:rsid w:val="002D6D57"/>
    <w:rsid w:val="002E69FF"/>
    <w:rsid w:val="00300D33"/>
    <w:rsid w:val="00304DFD"/>
    <w:rsid w:val="003219CD"/>
    <w:rsid w:val="00326287"/>
    <w:rsid w:val="0033774E"/>
    <w:rsid w:val="00337875"/>
    <w:rsid w:val="003518E3"/>
    <w:rsid w:val="00352C03"/>
    <w:rsid w:val="003541C7"/>
    <w:rsid w:val="0036079D"/>
    <w:rsid w:val="00360BDE"/>
    <w:rsid w:val="00363434"/>
    <w:rsid w:val="0037122C"/>
    <w:rsid w:val="00372304"/>
    <w:rsid w:val="00372EA2"/>
    <w:rsid w:val="0038199A"/>
    <w:rsid w:val="00381CA6"/>
    <w:rsid w:val="00382B8F"/>
    <w:rsid w:val="0038344D"/>
    <w:rsid w:val="0039040C"/>
    <w:rsid w:val="00390C41"/>
    <w:rsid w:val="00390C91"/>
    <w:rsid w:val="00391E54"/>
    <w:rsid w:val="003932F8"/>
    <w:rsid w:val="00394949"/>
    <w:rsid w:val="00396981"/>
    <w:rsid w:val="003A0EDD"/>
    <w:rsid w:val="003A4D2C"/>
    <w:rsid w:val="003C1649"/>
    <w:rsid w:val="003C5BDA"/>
    <w:rsid w:val="003C67B8"/>
    <w:rsid w:val="003C7A72"/>
    <w:rsid w:val="003D07E9"/>
    <w:rsid w:val="003D18C7"/>
    <w:rsid w:val="003D2460"/>
    <w:rsid w:val="003E1AC4"/>
    <w:rsid w:val="003E1BE0"/>
    <w:rsid w:val="003E507F"/>
    <w:rsid w:val="003F45F3"/>
    <w:rsid w:val="00400DA7"/>
    <w:rsid w:val="00403EC1"/>
    <w:rsid w:val="00406073"/>
    <w:rsid w:val="004072BE"/>
    <w:rsid w:val="00414DD7"/>
    <w:rsid w:val="004222C1"/>
    <w:rsid w:val="00422A2C"/>
    <w:rsid w:val="00431DB0"/>
    <w:rsid w:val="004376C1"/>
    <w:rsid w:val="004401A5"/>
    <w:rsid w:val="00441F48"/>
    <w:rsid w:val="00446DA2"/>
    <w:rsid w:val="00457D50"/>
    <w:rsid w:val="00464F56"/>
    <w:rsid w:val="00473475"/>
    <w:rsid w:val="00477B46"/>
    <w:rsid w:val="004828E6"/>
    <w:rsid w:val="00484512"/>
    <w:rsid w:val="004916AE"/>
    <w:rsid w:val="00495A9D"/>
    <w:rsid w:val="004A10E8"/>
    <w:rsid w:val="004B27F2"/>
    <w:rsid w:val="004B3C79"/>
    <w:rsid w:val="004B6FD6"/>
    <w:rsid w:val="004D04A1"/>
    <w:rsid w:val="004D121F"/>
    <w:rsid w:val="004D2949"/>
    <w:rsid w:val="004D3F9A"/>
    <w:rsid w:val="004D418D"/>
    <w:rsid w:val="004D4CBB"/>
    <w:rsid w:val="004E793E"/>
    <w:rsid w:val="004F3377"/>
    <w:rsid w:val="004F409D"/>
    <w:rsid w:val="004F5F4A"/>
    <w:rsid w:val="00524DB9"/>
    <w:rsid w:val="00526AC2"/>
    <w:rsid w:val="0053484D"/>
    <w:rsid w:val="00541C35"/>
    <w:rsid w:val="00542941"/>
    <w:rsid w:val="00550325"/>
    <w:rsid w:val="00550414"/>
    <w:rsid w:val="00553F97"/>
    <w:rsid w:val="00562869"/>
    <w:rsid w:val="005643A2"/>
    <w:rsid w:val="0057685E"/>
    <w:rsid w:val="00581E8E"/>
    <w:rsid w:val="00585928"/>
    <w:rsid w:val="005926CE"/>
    <w:rsid w:val="005A7D51"/>
    <w:rsid w:val="005C478D"/>
    <w:rsid w:val="005D5D37"/>
    <w:rsid w:val="005E4CC9"/>
    <w:rsid w:val="005F6B7F"/>
    <w:rsid w:val="0060119E"/>
    <w:rsid w:val="006070C3"/>
    <w:rsid w:val="00607234"/>
    <w:rsid w:val="006136E9"/>
    <w:rsid w:val="0061389A"/>
    <w:rsid w:val="006155A9"/>
    <w:rsid w:val="00624089"/>
    <w:rsid w:val="00630DFF"/>
    <w:rsid w:val="006428AF"/>
    <w:rsid w:val="0064417D"/>
    <w:rsid w:val="006538B4"/>
    <w:rsid w:val="00665488"/>
    <w:rsid w:val="006704FB"/>
    <w:rsid w:val="00671722"/>
    <w:rsid w:val="00671D77"/>
    <w:rsid w:val="00675B49"/>
    <w:rsid w:val="0068263A"/>
    <w:rsid w:val="006852BA"/>
    <w:rsid w:val="0069555B"/>
    <w:rsid w:val="006A4C67"/>
    <w:rsid w:val="006A50A1"/>
    <w:rsid w:val="006B1091"/>
    <w:rsid w:val="006D0B3F"/>
    <w:rsid w:val="006E3455"/>
    <w:rsid w:val="006F03C0"/>
    <w:rsid w:val="006F0FAA"/>
    <w:rsid w:val="006F1C09"/>
    <w:rsid w:val="00705FA0"/>
    <w:rsid w:val="00710145"/>
    <w:rsid w:val="007133A4"/>
    <w:rsid w:val="007145D7"/>
    <w:rsid w:val="00714F23"/>
    <w:rsid w:val="00721C9E"/>
    <w:rsid w:val="00722343"/>
    <w:rsid w:val="00733BAD"/>
    <w:rsid w:val="007436BB"/>
    <w:rsid w:val="00743788"/>
    <w:rsid w:val="007449EE"/>
    <w:rsid w:val="00747A7E"/>
    <w:rsid w:val="00751408"/>
    <w:rsid w:val="007518F9"/>
    <w:rsid w:val="00753EE6"/>
    <w:rsid w:val="00763E90"/>
    <w:rsid w:val="007644A8"/>
    <w:rsid w:val="00766AC6"/>
    <w:rsid w:val="00771A2D"/>
    <w:rsid w:val="00784499"/>
    <w:rsid w:val="00790517"/>
    <w:rsid w:val="00793430"/>
    <w:rsid w:val="00796B25"/>
    <w:rsid w:val="007A1776"/>
    <w:rsid w:val="007B7536"/>
    <w:rsid w:val="007C1918"/>
    <w:rsid w:val="007D34E5"/>
    <w:rsid w:val="007D57E8"/>
    <w:rsid w:val="007E1BE8"/>
    <w:rsid w:val="007F3141"/>
    <w:rsid w:val="00800602"/>
    <w:rsid w:val="008009E1"/>
    <w:rsid w:val="00804C86"/>
    <w:rsid w:val="0082435B"/>
    <w:rsid w:val="008253B0"/>
    <w:rsid w:val="00837FD7"/>
    <w:rsid w:val="0084028A"/>
    <w:rsid w:val="00842F76"/>
    <w:rsid w:val="00846AE0"/>
    <w:rsid w:val="0084734B"/>
    <w:rsid w:val="00861AEB"/>
    <w:rsid w:val="008712C8"/>
    <w:rsid w:val="0087352C"/>
    <w:rsid w:val="00874E75"/>
    <w:rsid w:val="00893CEA"/>
    <w:rsid w:val="00894007"/>
    <w:rsid w:val="008A36AC"/>
    <w:rsid w:val="008A54DD"/>
    <w:rsid w:val="008A7AD1"/>
    <w:rsid w:val="008B67D7"/>
    <w:rsid w:val="008C5BE7"/>
    <w:rsid w:val="008D5B6E"/>
    <w:rsid w:val="008E3EF6"/>
    <w:rsid w:val="008F416F"/>
    <w:rsid w:val="00903146"/>
    <w:rsid w:val="009048E1"/>
    <w:rsid w:val="00912F48"/>
    <w:rsid w:val="00926F57"/>
    <w:rsid w:val="009509DB"/>
    <w:rsid w:val="00952713"/>
    <w:rsid w:val="00954B89"/>
    <w:rsid w:val="00960B19"/>
    <w:rsid w:val="0096106F"/>
    <w:rsid w:val="00961642"/>
    <w:rsid w:val="009663B6"/>
    <w:rsid w:val="00973B48"/>
    <w:rsid w:val="00981B10"/>
    <w:rsid w:val="00981DF7"/>
    <w:rsid w:val="0098358C"/>
    <w:rsid w:val="00990652"/>
    <w:rsid w:val="009912E8"/>
    <w:rsid w:val="009973EA"/>
    <w:rsid w:val="00997E60"/>
    <w:rsid w:val="009A5F08"/>
    <w:rsid w:val="009A79A4"/>
    <w:rsid w:val="009B19D5"/>
    <w:rsid w:val="009B3C08"/>
    <w:rsid w:val="009B716B"/>
    <w:rsid w:val="009C08FF"/>
    <w:rsid w:val="009C12A6"/>
    <w:rsid w:val="009D3062"/>
    <w:rsid w:val="009E685A"/>
    <w:rsid w:val="009E6AA5"/>
    <w:rsid w:val="009F025E"/>
    <w:rsid w:val="009F3715"/>
    <w:rsid w:val="00A059AB"/>
    <w:rsid w:val="00A05F39"/>
    <w:rsid w:val="00A304BA"/>
    <w:rsid w:val="00A36526"/>
    <w:rsid w:val="00A42A60"/>
    <w:rsid w:val="00A55E57"/>
    <w:rsid w:val="00A567EE"/>
    <w:rsid w:val="00A72D68"/>
    <w:rsid w:val="00A95016"/>
    <w:rsid w:val="00AA24EB"/>
    <w:rsid w:val="00AA3B54"/>
    <w:rsid w:val="00AA60D0"/>
    <w:rsid w:val="00AB131E"/>
    <w:rsid w:val="00AC1678"/>
    <w:rsid w:val="00AC52AC"/>
    <w:rsid w:val="00AD274E"/>
    <w:rsid w:val="00AD7667"/>
    <w:rsid w:val="00AE2755"/>
    <w:rsid w:val="00AE57D5"/>
    <w:rsid w:val="00B026DD"/>
    <w:rsid w:val="00B048C7"/>
    <w:rsid w:val="00B05DA3"/>
    <w:rsid w:val="00B1127C"/>
    <w:rsid w:val="00B17621"/>
    <w:rsid w:val="00B26336"/>
    <w:rsid w:val="00B362ED"/>
    <w:rsid w:val="00B37322"/>
    <w:rsid w:val="00B42C47"/>
    <w:rsid w:val="00B471E5"/>
    <w:rsid w:val="00B529AF"/>
    <w:rsid w:val="00B621DE"/>
    <w:rsid w:val="00B62761"/>
    <w:rsid w:val="00B73045"/>
    <w:rsid w:val="00B759C4"/>
    <w:rsid w:val="00B82CFD"/>
    <w:rsid w:val="00B832DD"/>
    <w:rsid w:val="00B862D5"/>
    <w:rsid w:val="00B87872"/>
    <w:rsid w:val="00B92C8A"/>
    <w:rsid w:val="00BC2028"/>
    <w:rsid w:val="00BD1856"/>
    <w:rsid w:val="00BD5655"/>
    <w:rsid w:val="00BD5B6B"/>
    <w:rsid w:val="00BE21A4"/>
    <w:rsid w:val="00BE2F45"/>
    <w:rsid w:val="00BF1B6E"/>
    <w:rsid w:val="00BF275D"/>
    <w:rsid w:val="00BF3599"/>
    <w:rsid w:val="00BF7860"/>
    <w:rsid w:val="00C01597"/>
    <w:rsid w:val="00C02318"/>
    <w:rsid w:val="00C11977"/>
    <w:rsid w:val="00C14333"/>
    <w:rsid w:val="00C15715"/>
    <w:rsid w:val="00C331AD"/>
    <w:rsid w:val="00C407E9"/>
    <w:rsid w:val="00C507AB"/>
    <w:rsid w:val="00C613D8"/>
    <w:rsid w:val="00C6149A"/>
    <w:rsid w:val="00C74C3B"/>
    <w:rsid w:val="00C81480"/>
    <w:rsid w:val="00C8353A"/>
    <w:rsid w:val="00C84B19"/>
    <w:rsid w:val="00C84BF5"/>
    <w:rsid w:val="00C85AAD"/>
    <w:rsid w:val="00C9049B"/>
    <w:rsid w:val="00C968FA"/>
    <w:rsid w:val="00CA1345"/>
    <w:rsid w:val="00CC3EA7"/>
    <w:rsid w:val="00CD7197"/>
    <w:rsid w:val="00CE5366"/>
    <w:rsid w:val="00CF0266"/>
    <w:rsid w:val="00CF1031"/>
    <w:rsid w:val="00CF203B"/>
    <w:rsid w:val="00CF2DA7"/>
    <w:rsid w:val="00D03C7F"/>
    <w:rsid w:val="00D0635E"/>
    <w:rsid w:val="00D146EB"/>
    <w:rsid w:val="00D16CE2"/>
    <w:rsid w:val="00D20F89"/>
    <w:rsid w:val="00D21E23"/>
    <w:rsid w:val="00D25D73"/>
    <w:rsid w:val="00D407B8"/>
    <w:rsid w:val="00D449B5"/>
    <w:rsid w:val="00D460CB"/>
    <w:rsid w:val="00D47AAA"/>
    <w:rsid w:val="00D5111C"/>
    <w:rsid w:val="00D5328B"/>
    <w:rsid w:val="00D61DA7"/>
    <w:rsid w:val="00D63103"/>
    <w:rsid w:val="00D708F8"/>
    <w:rsid w:val="00D70A37"/>
    <w:rsid w:val="00D75021"/>
    <w:rsid w:val="00D7503D"/>
    <w:rsid w:val="00D903C9"/>
    <w:rsid w:val="00D91882"/>
    <w:rsid w:val="00D96C39"/>
    <w:rsid w:val="00DA1F36"/>
    <w:rsid w:val="00DB0038"/>
    <w:rsid w:val="00DB5010"/>
    <w:rsid w:val="00DC7C7F"/>
    <w:rsid w:val="00DE0112"/>
    <w:rsid w:val="00DE2AD3"/>
    <w:rsid w:val="00DF01B5"/>
    <w:rsid w:val="00DF465E"/>
    <w:rsid w:val="00E008A5"/>
    <w:rsid w:val="00E02B1E"/>
    <w:rsid w:val="00E0725D"/>
    <w:rsid w:val="00E122A7"/>
    <w:rsid w:val="00E14774"/>
    <w:rsid w:val="00E21F44"/>
    <w:rsid w:val="00E2377C"/>
    <w:rsid w:val="00E2510C"/>
    <w:rsid w:val="00E36FB8"/>
    <w:rsid w:val="00E45C3F"/>
    <w:rsid w:val="00E57228"/>
    <w:rsid w:val="00E7012D"/>
    <w:rsid w:val="00E71A52"/>
    <w:rsid w:val="00E71C9D"/>
    <w:rsid w:val="00E8267D"/>
    <w:rsid w:val="00E84701"/>
    <w:rsid w:val="00EA797A"/>
    <w:rsid w:val="00EC2368"/>
    <w:rsid w:val="00EC3911"/>
    <w:rsid w:val="00EC78D4"/>
    <w:rsid w:val="00ED0475"/>
    <w:rsid w:val="00ED4C96"/>
    <w:rsid w:val="00EE6F53"/>
    <w:rsid w:val="00EF059E"/>
    <w:rsid w:val="00EF23AB"/>
    <w:rsid w:val="00EF3762"/>
    <w:rsid w:val="00F018B8"/>
    <w:rsid w:val="00F041B4"/>
    <w:rsid w:val="00F10D19"/>
    <w:rsid w:val="00F10F62"/>
    <w:rsid w:val="00F21E32"/>
    <w:rsid w:val="00F309D4"/>
    <w:rsid w:val="00F32FC9"/>
    <w:rsid w:val="00F411EF"/>
    <w:rsid w:val="00F41E1F"/>
    <w:rsid w:val="00F54104"/>
    <w:rsid w:val="00F634CC"/>
    <w:rsid w:val="00F7088C"/>
    <w:rsid w:val="00F75496"/>
    <w:rsid w:val="00F77A07"/>
    <w:rsid w:val="00F830EF"/>
    <w:rsid w:val="00F9066D"/>
    <w:rsid w:val="00F92F5F"/>
    <w:rsid w:val="00FA4E87"/>
    <w:rsid w:val="00FB6C48"/>
    <w:rsid w:val="00FB705F"/>
    <w:rsid w:val="00FC1C2D"/>
    <w:rsid w:val="00FC1D12"/>
    <w:rsid w:val="00FC2076"/>
    <w:rsid w:val="00FC4F9D"/>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8A7AD1"/>
    <w:pPr>
      <w:spacing w:line="240" w:lineRule="auto"/>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8A7AD1"/>
    <w:pPr>
      <w:spacing w:line="240" w:lineRule="auto"/>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footer" Target="footer2.xml"/><Relationship Id="rId17" Type="http://schemas.openxmlformats.org/officeDocument/2006/relationships/fontTable" Target="fontTable.xml"/><Relationship Id="rId7" Type="http://schemas.openxmlformats.org/officeDocument/2006/relationships/footnotes" Target="footnotes.xml"/><Relationship Id="rId16" Type="http://schemas.openxmlformats.org/officeDocument/2006/relationships/footer" Target="footer4.xml"/><Relationship Id="rId2" Type="http://schemas.openxmlformats.org/officeDocument/2006/relationships/numbering" Target="numbering.xml"/><Relationship Id="rId20"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2.xml"/><Relationship Id="rId1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D36D0-B092-B446-985C-2E85C4EB8254}">
  <ds:schemaRefs>
    <ds:schemaRef ds:uri="http://schemas.openxmlformats.org/officeDocument/2006/bibliography"/>
  </ds:schemaRefs>
</ds:datastoreItem>
</file>

<file path=customXml/itemProps2.xml><?xml version="1.0" encoding="utf-8"?>
<ds:datastoreItem xmlns:ds="http://schemas.openxmlformats.org/officeDocument/2006/customXml" ds:itemID="{774A80FF-B2F2-44F5-83BC-9E4250336E68}"/>
</file>

<file path=customXml/itemProps3.xml><?xml version="1.0" encoding="utf-8"?>
<ds:datastoreItem xmlns:ds="http://schemas.openxmlformats.org/officeDocument/2006/customXml" ds:itemID="{3531B0D4-8C71-4C2D-A1ED-EBB8B913ACD7}"/>
</file>

<file path=customXml/itemProps4.xml><?xml version="1.0" encoding="utf-8"?>
<ds:datastoreItem xmlns:ds="http://schemas.openxmlformats.org/officeDocument/2006/customXml" ds:itemID="{47CA2762-528B-4B85-85A6-19368701E4F5}"/>
</file>

<file path=docProps/app.xml><?xml version="1.0" encoding="utf-8"?>
<Properties xmlns="http://schemas.openxmlformats.org/officeDocument/2006/extended-properties" xmlns:vt="http://schemas.openxmlformats.org/officeDocument/2006/docPropsVTypes">
  <Template>Normal.dotm</Template>
  <TotalTime>15</TotalTime>
  <Pages>4</Pages>
  <Words>381</Words>
  <Characters>2177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6</cp:revision>
  <cp:lastPrinted>2019-10-30T23:35:00Z</cp:lastPrinted>
  <dcterms:created xsi:type="dcterms:W3CDTF">2019-11-21T14:11:00Z</dcterms:created>
  <dcterms:modified xsi:type="dcterms:W3CDTF">2019-11-21T14:56:00Z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