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188" w:tblpY="3241"/>
        <w:tblW w:w="8815" w:type="dxa"/>
        <w:tblLook w:val="00A0" w:firstRow="1" w:lastRow="0" w:firstColumn="1" w:lastColumn="0" w:noHBand="0" w:noVBand="0"/>
      </w:tblPr>
      <w:tblGrid>
        <w:gridCol w:w="2356"/>
        <w:gridCol w:w="3229"/>
        <w:gridCol w:w="3230"/>
      </w:tblGrid>
      <w:tr w:rsidR="0099610E" w14:paraId="7D05C363" w14:textId="77777777" w:rsidTr="00BA2322">
        <w:trPr>
          <w:trHeight w:val="288"/>
        </w:trPr>
        <w:tc>
          <w:tcPr>
            <w:tcW w:w="235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147ACD"/>
            <w:tcMar>
              <w:top w:w="86" w:type="dxa"/>
              <w:left w:w="115" w:type="dxa"/>
              <w:right w:w="115" w:type="dxa"/>
            </w:tcMar>
          </w:tcPr>
          <w:p w14:paraId="63C64728" w14:textId="160978A0" w:rsidR="00234AE9" w:rsidRPr="00234AE9" w:rsidRDefault="00234AE9" w:rsidP="00BA2322">
            <w:pPr>
              <w:pStyle w:val="ChartHead"/>
            </w:pPr>
            <w:r w:rsidRPr="00234AE9">
              <w:t>Device</w:t>
            </w:r>
          </w:p>
        </w:tc>
        <w:tc>
          <w:tcPr>
            <w:tcW w:w="3229"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147ACD"/>
            <w:tcMar>
              <w:top w:w="86" w:type="dxa"/>
              <w:left w:w="115" w:type="dxa"/>
              <w:right w:w="115" w:type="dxa"/>
            </w:tcMar>
          </w:tcPr>
          <w:p w14:paraId="48A4AE62" w14:textId="3BE139FB" w:rsidR="00234AE9" w:rsidRPr="00234AE9" w:rsidRDefault="00234AE9" w:rsidP="00BA2322">
            <w:pPr>
              <w:pStyle w:val="ChartHead"/>
            </w:pPr>
            <w:r w:rsidRPr="00234AE9">
              <w:t xml:space="preserve">Polanski/Finch </w:t>
            </w:r>
          </w:p>
        </w:tc>
        <w:tc>
          <w:tcPr>
            <w:tcW w:w="323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70C2D22C" w14:textId="4AB5C256" w:rsidR="00234AE9" w:rsidRPr="00234AE9" w:rsidRDefault="00234AE9" w:rsidP="00BA2322">
            <w:pPr>
              <w:pStyle w:val="ChartHead"/>
            </w:pPr>
            <w:proofErr w:type="spellStart"/>
            <w:r w:rsidRPr="00234AE9">
              <w:t>Goold</w:t>
            </w:r>
            <w:proofErr w:type="spellEnd"/>
            <w:r w:rsidRPr="00234AE9">
              <w:t>/Stewart</w:t>
            </w:r>
          </w:p>
        </w:tc>
      </w:tr>
      <w:tr w:rsidR="0099610E" w14:paraId="34FA4A9A" w14:textId="77777777" w:rsidTr="00BA2322">
        <w:trPr>
          <w:trHeight w:val="2102"/>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E349392" w14:textId="76C8D4D9" w:rsidR="007431E8" w:rsidRPr="0099610E" w:rsidRDefault="007431E8" w:rsidP="00BA2322">
            <w:pPr>
              <w:pStyle w:val="ChartText"/>
              <w:framePr w:hSpace="0" w:wrap="auto" w:vAnchor="margin" w:hAnchor="text" w:xAlign="left" w:yAlign="inline"/>
              <w:rPr>
                <w:rFonts w:ascii="Raleway" w:hAnsi="Raleway"/>
                <w:b/>
                <w:bCs/>
              </w:rPr>
            </w:pPr>
            <w:r w:rsidRPr="0099610E">
              <w:rPr>
                <w:rFonts w:ascii="Raleway" w:hAnsi="Raleway"/>
                <w:b/>
                <w:bCs/>
              </w:rPr>
              <w:t>Setting</w:t>
            </w: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82FED45" w14:textId="119A915B" w:rsidR="007431E8" w:rsidRPr="0048416D" w:rsidRDefault="007431E8" w:rsidP="00BA2322">
            <w:pPr>
              <w:pStyle w:val="ChartText"/>
              <w:framePr w:hSpace="0" w:wrap="auto" w:vAnchor="margin" w:hAnchor="text" w:xAlign="left" w:yAlign="inline"/>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1AE40D7" w14:textId="77777777" w:rsidR="007431E8" w:rsidRPr="0048416D" w:rsidRDefault="007431E8" w:rsidP="00BA2322">
            <w:pPr>
              <w:pStyle w:val="ChartText"/>
              <w:framePr w:hSpace="0" w:wrap="auto" w:vAnchor="margin" w:hAnchor="text" w:xAlign="left" w:yAlign="inline"/>
            </w:pPr>
          </w:p>
        </w:tc>
      </w:tr>
      <w:tr w:rsidR="0099610E" w14:paraId="75572C91" w14:textId="77777777" w:rsidTr="00BA2322">
        <w:trPr>
          <w:trHeight w:val="2102"/>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010CCF44" w14:textId="7A9A738B" w:rsidR="007431E8" w:rsidRPr="0099610E" w:rsidRDefault="007431E8" w:rsidP="00BA2322">
            <w:pPr>
              <w:pStyle w:val="ChartText"/>
              <w:framePr w:hSpace="0" w:wrap="auto" w:vAnchor="margin" w:hAnchor="text" w:xAlign="left" w:yAlign="inline"/>
              <w:rPr>
                <w:rFonts w:ascii="Raleway" w:hAnsi="Raleway"/>
                <w:b/>
                <w:bCs/>
              </w:rPr>
            </w:pPr>
            <w:r w:rsidRPr="0099610E">
              <w:rPr>
                <w:rFonts w:ascii="Raleway" w:hAnsi="Raleway"/>
                <w:b/>
                <w:bCs/>
              </w:rPr>
              <w:t>Characterization</w:t>
            </w: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3780498" w14:textId="77777777" w:rsidR="007431E8" w:rsidRPr="00F46148" w:rsidRDefault="007431E8" w:rsidP="00BA2322">
            <w:pPr>
              <w:pStyle w:val="ChartText"/>
              <w:framePr w:hSpace="0" w:wrap="auto" w:vAnchor="margin" w:hAnchor="text" w:xAlign="left" w:yAlign="inline"/>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0E553176" w14:textId="124F8B38" w:rsidR="007431E8" w:rsidRPr="00F46148" w:rsidRDefault="007431E8" w:rsidP="00BA2322">
            <w:pPr>
              <w:pStyle w:val="ChartText"/>
              <w:framePr w:hSpace="0" w:wrap="auto" w:vAnchor="margin" w:hAnchor="text" w:xAlign="left" w:yAlign="inline"/>
            </w:pPr>
            <w:r>
              <w:t xml:space="preserve"> </w:t>
            </w:r>
          </w:p>
        </w:tc>
      </w:tr>
      <w:tr w:rsidR="0099610E" w14:paraId="5095A6C7" w14:textId="77777777" w:rsidTr="00BA2322">
        <w:trPr>
          <w:trHeight w:val="2102"/>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C55B96D" w14:textId="5AB0BBF9" w:rsidR="007431E8" w:rsidRPr="0099610E" w:rsidRDefault="007431E8" w:rsidP="00BA2322">
            <w:pPr>
              <w:pStyle w:val="ChartText"/>
              <w:framePr w:hSpace="0" w:wrap="auto" w:vAnchor="margin" w:hAnchor="text" w:xAlign="left" w:yAlign="inline"/>
              <w:rPr>
                <w:rFonts w:ascii="Raleway" w:hAnsi="Raleway"/>
                <w:b/>
                <w:bCs/>
              </w:rPr>
            </w:pPr>
            <w:r w:rsidRPr="0099610E">
              <w:rPr>
                <w:rFonts w:ascii="Raleway" w:hAnsi="Raleway"/>
                <w:b/>
                <w:bCs/>
              </w:rPr>
              <w:t xml:space="preserve">Camera </w:t>
            </w:r>
            <w:r w:rsidR="00BA2322">
              <w:rPr>
                <w:rFonts w:ascii="Raleway" w:hAnsi="Raleway"/>
                <w:b/>
                <w:bCs/>
              </w:rPr>
              <w:t>a</w:t>
            </w:r>
            <w:r w:rsidRPr="0099610E">
              <w:rPr>
                <w:rFonts w:ascii="Raleway" w:hAnsi="Raleway"/>
                <w:b/>
                <w:bCs/>
              </w:rPr>
              <w:t xml:space="preserve">ngles and </w:t>
            </w:r>
            <w:r w:rsidR="00BA2322">
              <w:rPr>
                <w:rFonts w:ascii="Raleway" w:hAnsi="Raleway"/>
                <w:b/>
                <w:bCs/>
              </w:rPr>
              <w:t>l</w:t>
            </w:r>
            <w:r w:rsidRPr="0099610E">
              <w:rPr>
                <w:rFonts w:ascii="Raleway" w:hAnsi="Raleway"/>
                <w:b/>
                <w:bCs/>
              </w:rPr>
              <w:t>ighting</w:t>
            </w: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FB76316" w14:textId="77777777" w:rsidR="007431E8" w:rsidRPr="00F46148" w:rsidRDefault="007431E8" w:rsidP="00BA2322">
            <w:pPr>
              <w:pStyle w:val="ChartText"/>
              <w:framePr w:hSpace="0" w:wrap="auto" w:vAnchor="margin" w:hAnchor="text" w:xAlign="left" w:yAlign="inline"/>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96130AF" w14:textId="77777777" w:rsidR="007431E8" w:rsidRPr="00F46148" w:rsidRDefault="007431E8" w:rsidP="00BA2322">
            <w:pPr>
              <w:pStyle w:val="ChartText"/>
              <w:framePr w:hSpace="0" w:wrap="auto" w:vAnchor="margin" w:hAnchor="text" w:xAlign="left" w:yAlign="inline"/>
            </w:pPr>
          </w:p>
        </w:tc>
      </w:tr>
      <w:tr w:rsidR="0099610E" w14:paraId="7CDFD1F9" w14:textId="77777777" w:rsidTr="00BA2322">
        <w:trPr>
          <w:trHeight w:val="2102"/>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D27397E" w14:textId="56FE3738" w:rsidR="007431E8" w:rsidRPr="0099610E" w:rsidRDefault="007431E8" w:rsidP="00BA2322">
            <w:pPr>
              <w:pStyle w:val="ChartText"/>
              <w:framePr w:hSpace="0" w:wrap="auto" w:vAnchor="margin" w:hAnchor="text" w:xAlign="left" w:yAlign="inline"/>
              <w:rPr>
                <w:rFonts w:ascii="Raleway" w:hAnsi="Raleway"/>
                <w:b/>
                <w:bCs/>
              </w:rPr>
            </w:pPr>
            <w:r w:rsidRPr="0099610E">
              <w:rPr>
                <w:rFonts w:ascii="Raleway" w:hAnsi="Raleway"/>
                <w:b/>
                <w:bCs/>
              </w:rPr>
              <w:t>Symbolism</w:t>
            </w: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4D57C61" w14:textId="77777777" w:rsidR="007431E8" w:rsidRPr="007431E8" w:rsidRDefault="007431E8" w:rsidP="00BA2322">
            <w:pPr>
              <w:pStyle w:val="ChartText"/>
              <w:framePr w:hSpace="0" w:wrap="auto" w:vAnchor="margin" w:hAnchor="text" w:xAlign="left" w:yAlign="inline"/>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D115467" w14:textId="77777777" w:rsidR="007431E8" w:rsidRPr="007431E8" w:rsidRDefault="007431E8" w:rsidP="00BA2322">
            <w:pPr>
              <w:pStyle w:val="ChartText"/>
              <w:framePr w:hSpace="0" w:wrap="auto" w:vAnchor="margin" w:hAnchor="text" w:xAlign="left" w:yAlign="inline"/>
            </w:pPr>
          </w:p>
        </w:tc>
      </w:tr>
      <w:tr w:rsidR="0099610E" w14:paraId="6C9C3A6A" w14:textId="77777777" w:rsidTr="00BA2322">
        <w:trPr>
          <w:trHeight w:val="2102"/>
        </w:trPr>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DA87EE2" w14:textId="242E1576" w:rsidR="007431E8" w:rsidRPr="0099610E" w:rsidRDefault="007431E8" w:rsidP="00BA2322">
            <w:pPr>
              <w:pStyle w:val="ChartText"/>
              <w:framePr w:hSpace="0" w:wrap="auto" w:vAnchor="margin" w:hAnchor="text" w:xAlign="left" w:yAlign="inline"/>
              <w:rPr>
                <w:rFonts w:ascii="Raleway" w:hAnsi="Raleway"/>
                <w:b/>
                <w:bCs/>
              </w:rPr>
            </w:pPr>
            <w:r w:rsidRPr="0099610E">
              <w:rPr>
                <w:rFonts w:ascii="Raleway" w:hAnsi="Raleway"/>
                <w:b/>
                <w:bCs/>
              </w:rPr>
              <w:t xml:space="preserve">Dramatic </w:t>
            </w:r>
            <w:r w:rsidR="00BA2322">
              <w:rPr>
                <w:rFonts w:ascii="Raleway" w:hAnsi="Raleway"/>
                <w:b/>
                <w:bCs/>
              </w:rPr>
              <w:t>e</w:t>
            </w:r>
            <w:r w:rsidRPr="0099610E">
              <w:rPr>
                <w:rFonts w:ascii="Raleway" w:hAnsi="Raleway"/>
                <w:b/>
                <w:bCs/>
              </w:rPr>
              <w:t>xpression</w:t>
            </w: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4186A89" w14:textId="77777777" w:rsidR="007431E8" w:rsidRPr="007431E8" w:rsidRDefault="007431E8" w:rsidP="00BA2322">
            <w:pPr>
              <w:pStyle w:val="ChartText"/>
              <w:framePr w:hSpace="0" w:wrap="auto" w:vAnchor="margin" w:hAnchor="text" w:xAlign="left" w:yAlign="inline"/>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7BBD9B8" w14:textId="77777777" w:rsidR="007431E8" w:rsidRPr="007431E8" w:rsidRDefault="007431E8" w:rsidP="00BA2322">
            <w:pPr>
              <w:pStyle w:val="ChartText"/>
              <w:framePr w:hSpace="0" w:wrap="auto" w:vAnchor="margin" w:hAnchor="text" w:xAlign="left" w:yAlign="inline"/>
            </w:pPr>
          </w:p>
        </w:tc>
      </w:tr>
    </w:tbl>
    <w:p w14:paraId="17E4B38B" w14:textId="1A9E2B84" w:rsidR="00414DD7" w:rsidRDefault="007D1556" w:rsidP="00F70597">
      <w:r w:rsidRPr="008256AB">
        <w:t xml:space="preserve">Fill in the chart </w:t>
      </w:r>
      <w:r>
        <w:t xml:space="preserve">by providing descriptive details about how each director or actor portrays the associated device in Act 4, scene 1, of </w:t>
      </w:r>
      <w:r>
        <w:rPr>
          <w:i/>
          <w:iCs/>
        </w:rPr>
        <w:t>Macbeth.</w:t>
      </w:r>
      <w:r>
        <w:t xml:space="preserve"> Then explain how the device works to characterize Macbeth’s interaction with the witches.</w:t>
      </w:r>
    </w:p>
    <w:p w14:paraId="197F1DF7" w14:textId="77777777" w:rsidR="00D60DC7" w:rsidRDefault="00D60DC7">
      <w:pPr>
        <w:spacing w:after="120" w:line="276" w:lineRule="auto"/>
        <w:ind w:left="0" w:right="0"/>
      </w:pPr>
      <w:r>
        <w:br w:type="page"/>
      </w:r>
    </w:p>
    <w:p w14:paraId="65ADE056" w14:textId="364F410B" w:rsidR="00F70597" w:rsidRPr="00844304" w:rsidRDefault="00F70597" w:rsidP="00F70597">
      <w:r w:rsidRPr="00844304">
        <w:lastRenderedPageBreak/>
        <w:t>Use your completed chart to write a comparative analysis of the two interpretations. Here is your writing prompt:</w:t>
      </w:r>
    </w:p>
    <w:p w14:paraId="5A843475" w14:textId="77777777" w:rsidR="00F70597" w:rsidRPr="00844304" w:rsidRDefault="00F70597" w:rsidP="00463A43">
      <w:pPr>
        <w:ind w:left="720"/>
      </w:pPr>
      <w:r w:rsidRPr="00844304">
        <w:t xml:space="preserve">After watching Roman Polanski’s and </w:t>
      </w:r>
      <w:proofErr w:type="spellStart"/>
      <w:r w:rsidRPr="00844304">
        <w:t>Rubert</w:t>
      </w:r>
      <w:proofErr w:type="spellEnd"/>
      <w:r w:rsidRPr="00844304">
        <w:t xml:space="preserve"> </w:t>
      </w:r>
      <w:proofErr w:type="spellStart"/>
      <w:r w:rsidRPr="00844304">
        <w:t>Goold’s</w:t>
      </w:r>
      <w:proofErr w:type="spellEnd"/>
      <w:r w:rsidRPr="00844304">
        <w:t xml:space="preserve"> interpretations of Act 4, scene 1</w:t>
      </w:r>
      <w:r>
        <w:t>,</w:t>
      </w:r>
      <w:r w:rsidRPr="00844304">
        <w:t xml:space="preserve"> of Macbeth, analyze how the two depictions of the scene use different strategies to characterize the interaction between Macbeth and the witches. Your response must consider such elements as setting,</w:t>
      </w:r>
      <w:r>
        <w:t xml:space="preserve"> characterization,</w:t>
      </w:r>
      <w:r w:rsidRPr="00844304">
        <w:t xml:space="preserve"> camera angles and lighting, symbolism, and dramatic expression.</w:t>
      </w:r>
    </w:p>
    <w:p w14:paraId="1CDD57F4" w14:textId="77777777" w:rsidR="00F70597" w:rsidRPr="007D51A1" w:rsidRDefault="00F70597" w:rsidP="00F70597">
      <w:r w:rsidRPr="007D51A1">
        <w:t>Comparative Analysis Rubric</w:t>
      </w:r>
    </w:p>
    <w:p w14:paraId="7283F13F" w14:textId="77777777" w:rsidR="00F70597" w:rsidRPr="007D51A1" w:rsidRDefault="00F70597" w:rsidP="00F70597">
      <w:r w:rsidRPr="003D58C2">
        <w:rPr>
          <w:b/>
          <w:bCs/>
        </w:rPr>
        <w:t>1.</w:t>
      </w:r>
      <w:r w:rsidRPr="007D51A1">
        <w:t xml:space="preserve"> Your analysis must include an acknowledgment of all related works. Use the following bibliographic information to provide an accurate presentation of this information.</w:t>
      </w:r>
    </w:p>
    <w:p w14:paraId="4ACAF446" w14:textId="77777777" w:rsidR="00F70597" w:rsidRPr="007D51A1" w:rsidRDefault="00F70597" w:rsidP="00D6121A">
      <w:pPr>
        <w:ind w:left="720"/>
      </w:pPr>
      <w:proofErr w:type="spellStart"/>
      <w:r w:rsidRPr="007D51A1">
        <w:t>Goold</w:t>
      </w:r>
      <w:proofErr w:type="spellEnd"/>
      <w:r w:rsidRPr="007D51A1">
        <w:t xml:space="preserve">, </w:t>
      </w:r>
      <w:proofErr w:type="spellStart"/>
      <w:r w:rsidRPr="007D51A1">
        <w:t>Rubert</w:t>
      </w:r>
      <w:proofErr w:type="spellEnd"/>
      <w:r w:rsidRPr="007D51A1">
        <w:t>, director. </w:t>
      </w:r>
      <w:r w:rsidRPr="007D51A1">
        <w:rPr>
          <w:i/>
          <w:iCs/>
        </w:rPr>
        <w:t>Macbeth</w:t>
      </w:r>
      <w:r w:rsidRPr="007D51A1">
        <w:t xml:space="preserve">. Performance by Patrick </w:t>
      </w:r>
      <w:r>
        <w:t>Stewart</w:t>
      </w:r>
      <w:r w:rsidRPr="007D51A1">
        <w:t xml:space="preserve"> and Kate Fleetwood, PBS, 2010.</w:t>
      </w:r>
    </w:p>
    <w:p w14:paraId="6709FAF8" w14:textId="77777777" w:rsidR="00F70597" w:rsidRPr="007D51A1" w:rsidRDefault="00F70597" w:rsidP="00D6121A">
      <w:pPr>
        <w:ind w:left="720"/>
      </w:pPr>
      <w:r w:rsidRPr="007D51A1">
        <w:t>Polanski, Roman, director. </w:t>
      </w:r>
      <w:r w:rsidRPr="007D51A1">
        <w:rPr>
          <w:i/>
          <w:iCs/>
        </w:rPr>
        <w:t>Macbeth</w:t>
      </w:r>
      <w:r>
        <w:t>. Performance by Jon Finch</w:t>
      </w:r>
      <w:r w:rsidRPr="007D51A1">
        <w:t xml:space="preserve"> and Fra</w:t>
      </w:r>
      <w:r>
        <w:t xml:space="preserve">ncesca </w:t>
      </w:r>
      <w:proofErr w:type="spellStart"/>
      <w:r>
        <w:t>Annis</w:t>
      </w:r>
      <w:proofErr w:type="spellEnd"/>
      <w:r>
        <w:t>, Columbia Pictures</w:t>
      </w:r>
      <w:r w:rsidRPr="007D51A1">
        <w:t>, 1971.</w:t>
      </w:r>
    </w:p>
    <w:p w14:paraId="338E1F7D" w14:textId="77777777" w:rsidR="00F70597" w:rsidRPr="007D51A1" w:rsidRDefault="00F70597" w:rsidP="00F70597">
      <w:r w:rsidRPr="003D58C2">
        <w:rPr>
          <w:b/>
          <w:bCs/>
        </w:rPr>
        <w:t xml:space="preserve">2. </w:t>
      </w:r>
      <w:r w:rsidRPr="007D51A1">
        <w:t>Your analysis must clearly and specifically demonstrate what is being compared.</w:t>
      </w:r>
    </w:p>
    <w:p w14:paraId="6E5ACB22" w14:textId="77777777" w:rsidR="00F70597" w:rsidRPr="007D51A1" w:rsidRDefault="00F70597" w:rsidP="00F70597">
      <w:r w:rsidRPr="003D58C2">
        <w:rPr>
          <w:b/>
          <w:bCs/>
        </w:rPr>
        <w:t>3.</w:t>
      </w:r>
      <w:r w:rsidRPr="007D51A1">
        <w:t xml:space="preserve"> Your analysis </w:t>
      </w:r>
      <w:r>
        <w:t>must</w:t>
      </w:r>
      <w:r w:rsidRPr="007D51A1">
        <w:t xml:space="preserve"> provide a clear and direct answer to the prompt.</w:t>
      </w:r>
    </w:p>
    <w:p w14:paraId="2C2FD78E" w14:textId="77777777" w:rsidR="00F70597" w:rsidRPr="007D51A1" w:rsidRDefault="00F70597" w:rsidP="00F70597">
      <w:r w:rsidRPr="003D58C2">
        <w:rPr>
          <w:b/>
          <w:bCs/>
        </w:rPr>
        <w:t>4.</w:t>
      </w:r>
      <w:r w:rsidRPr="007D51A1">
        <w:t xml:space="preserve"> </w:t>
      </w:r>
      <w:r w:rsidRPr="007D51A1">
        <w:rPr>
          <w:b/>
        </w:rPr>
        <w:t>Body Paragraphs:</w:t>
      </w:r>
      <w:r w:rsidRPr="007D51A1">
        <w:t xml:space="preserve"> You must write five body paragraphs exploring each device presented using a point-by-point comparison. The presentation must be written in a logical and parallel structure and use concrete descriptions from each film.</w:t>
      </w:r>
    </w:p>
    <w:p w14:paraId="37420F10" w14:textId="145B8ABC" w:rsidR="008E3C9E" w:rsidRDefault="00F70597" w:rsidP="003D58C2">
      <w:pPr>
        <w:sectPr w:rsidR="008E3C9E"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r w:rsidRPr="003D58C2">
        <w:rPr>
          <w:b/>
          <w:bCs/>
        </w:rPr>
        <w:t>5.</w:t>
      </w:r>
      <w:r w:rsidRPr="007D51A1">
        <w:rPr>
          <w:b/>
        </w:rPr>
        <w:t xml:space="preserve"> Conclusion:</w:t>
      </w:r>
      <w:r w:rsidRPr="007D51A1">
        <w:t xml:space="preserve"> Your conclusion should consider the nature and purpose of the comparison and what it reveals about Macbeth and interpreting an author’s (Shakespeare) work.</w:t>
      </w:r>
    </w:p>
    <w:p w14:paraId="7F9BDFCF" w14:textId="25B68E40" w:rsidR="00AC77D6" w:rsidRDefault="00AC77D6" w:rsidP="00AC77D6">
      <w:pPr>
        <w:ind w:left="0"/>
      </w:pPr>
    </w:p>
    <w:p w14:paraId="622FDE2D" w14:textId="77777777" w:rsidR="00D60DC7" w:rsidRDefault="00D60DC7" w:rsidP="00D60DC7">
      <w:pPr>
        <w:pStyle w:val="Heading2"/>
        <w:spacing w:before="0"/>
      </w:pPr>
      <w:r>
        <w:t>Answer Key</w:t>
      </w:r>
    </w:p>
    <w:p w14:paraId="616B581D" w14:textId="77777777" w:rsidR="00D60DC7" w:rsidRPr="00A137A7" w:rsidRDefault="00D60DC7" w:rsidP="00D60DC7">
      <w:pPr>
        <w:spacing w:after="120"/>
      </w:pPr>
      <w:r w:rsidRPr="00A137A7">
        <w:t>Sample Student Response</w:t>
      </w:r>
    </w:p>
    <w:p w14:paraId="76537802" w14:textId="00629D0E" w:rsidR="003F1C51" w:rsidRPr="00210B65" w:rsidRDefault="003F1C51" w:rsidP="00D60DC7">
      <w:pPr>
        <w:pStyle w:val="Heading2"/>
      </w:pPr>
    </w:p>
    <w:tbl>
      <w:tblPr>
        <w:tblStyle w:val="TableGrid"/>
        <w:tblpPr w:leftFromText="180" w:rightFromText="180" w:vertAnchor="page" w:horzAnchor="margin" w:tblpX="200" w:tblpY="2401"/>
        <w:tblW w:w="8885" w:type="dxa"/>
        <w:tblLook w:val="00A0" w:firstRow="1" w:lastRow="0" w:firstColumn="1" w:lastColumn="0" w:noHBand="0" w:noVBand="0"/>
      </w:tblPr>
      <w:tblGrid>
        <w:gridCol w:w="2096"/>
        <w:gridCol w:w="3394"/>
        <w:gridCol w:w="3395"/>
      </w:tblGrid>
      <w:tr w:rsidR="003F1C51" w14:paraId="28822377" w14:textId="77777777" w:rsidTr="00855C26">
        <w:trPr>
          <w:trHeight w:val="288"/>
        </w:trPr>
        <w:tc>
          <w:tcPr>
            <w:tcW w:w="209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147ACD"/>
            <w:tcMar>
              <w:top w:w="86" w:type="dxa"/>
              <w:left w:w="115" w:type="dxa"/>
              <w:right w:w="115" w:type="dxa"/>
            </w:tcMar>
          </w:tcPr>
          <w:p w14:paraId="6E6489E4" w14:textId="77777777" w:rsidR="003F1C51" w:rsidRPr="00234AE9" w:rsidRDefault="003F1C51" w:rsidP="00903AA3">
            <w:pPr>
              <w:pStyle w:val="ChartHead"/>
              <w:ind w:right="14"/>
            </w:pPr>
            <w:r w:rsidRPr="00234AE9">
              <w:t>Device</w:t>
            </w:r>
          </w:p>
        </w:tc>
        <w:tc>
          <w:tcPr>
            <w:tcW w:w="3394" w:type="dxa"/>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147ACD"/>
            <w:tcMar>
              <w:top w:w="86" w:type="dxa"/>
              <w:left w:w="115" w:type="dxa"/>
              <w:right w:w="115" w:type="dxa"/>
            </w:tcMar>
          </w:tcPr>
          <w:p w14:paraId="220AEFBC" w14:textId="77777777" w:rsidR="003F1C51" w:rsidRPr="00234AE9" w:rsidRDefault="003F1C51" w:rsidP="00903AA3">
            <w:pPr>
              <w:pStyle w:val="ChartHead"/>
              <w:ind w:right="14"/>
            </w:pPr>
            <w:r w:rsidRPr="00234AE9">
              <w:t xml:space="preserve">Polanski/Finch </w:t>
            </w:r>
          </w:p>
        </w:tc>
        <w:tc>
          <w:tcPr>
            <w:tcW w:w="339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189BB52C" w14:textId="77777777" w:rsidR="003F1C51" w:rsidRPr="00234AE9" w:rsidRDefault="003F1C51" w:rsidP="00903AA3">
            <w:pPr>
              <w:pStyle w:val="ChartHead"/>
              <w:ind w:right="14"/>
            </w:pPr>
            <w:proofErr w:type="spellStart"/>
            <w:r w:rsidRPr="00234AE9">
              <w:t>Goold</w:t>
            </w:r>
            <w:proofErr w:type="spellEnd"/>
            <w:r w:rsidRPr="00234AE9">
              <w:t>/Stewart</w:t>
            </w:r>
          </w:p>
        </w:tc>
      </w:tr>
      <w:tr w:rsidR="003F1C51" w14:paraId="52263B64" w14:textId="77777777" w:rsidTr="00855C26">
        <w:trPr>
          <w:trHeight w:val="2088"/>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39754D7" w14:textId="77777777" w:rsidR="003F1C51" w:rsidRPr="0099610E" w:rsidRDefault="003F1C51" w:rsidP="00903AA3">
            <w:pPr>
              <w:pStyle w:val="ChartText"/>
              <w:framePr w:hSpace="0" w:wrap="auto" w:vAnchor="margin" w:hAnchor="text" w:xAlign="left" w:yAlign="inline"/>
              <w:ind w:right="14"/>
              <w:rPr>
                <w:rFonts w:ascii="Raleway" w:hAnsi="Raleway"/>
                <w:b/>
                <w:bCs/>
              </w:rPr>
            </w:pPr>
            <w:r w:rsidRPr="0099610E">
              <w:rPr>
                <w:rFonts w:ascii="Raleway" w:hAnsi="Raleway"/>
                <w:b/>
                <w:bCs/>
              </w:rPr>
              <w:t>Setting</w:t>
            </w: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F9E6FF4" w14:textId="77777777" w:rsidR="003F1C51" w:rsidRPr="0048416D" w:rsidRDefault="003F1C51" w:rsidP="00903AA3">
            <w:pPr>
              <w:pStyle w:val="ChartSampleAnswer"/>
              <w:framePr w:hSpace="0" w:wrap="auto" w:vAnchor="margin" w:xAlign="left" w:yAlign="inline"/>
              <w:ind w:right="14"/>
              <w:suppressOverlap w:val="0"/>
            </w:pPr>
            <w:r>
              <w:t>Polanski sets this scene in an underground cavernous area. While the witches are also considered characters, the number of witches in the scene (far more than the three depicted in the play) fill up the background of the scene.</w:t>
            </w:r>
          </w:p>
        </w:tc>
        <w:tc>
          <w:tcPr>
            <w:tcW w:w="3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C39D827" w14:textId="77777777" w:rsidR="003F1C51" w:rsidRPr="0048416D" w:rsidRDefault="003F1C51" w:rsidP="00903AA3">
            <w:pPr>
              <w:pStyle w:val="ChartSampleAnswer"/>
              <w:framePr w:hSpace="0" w:wrap="auto" w:vAnchor="margin" w:xAlign="left" w:yAlign="inline"/>
              <w:ind w:right="14"/>
              <w:suppressOverlap w:val="0"/>
            </w:pPr>
            <w:r>
              <w:t xml:space="preserve">This scene is presented in an industrial-era morgue. The witches are dressed as nuns who are chanting behind a sterile plastic curtain. The centerpieces for this scene are the dead bodies that are animated by the witches to present the prophecies. </w:t>
            </w:r>
          </w:p>
        </w:tc>
      </w:tr>
      <w:tr w:rsidR="003F1C51" w14:paraId="02B2E625" w14:textId="77777777" w:rsidTr="00855C26">
        <w:trPr>
          <w:trHeight w:val="2088"/>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FC14279" w14:textId="77777777" w:rsidR="003F1C51" w:rsidRPr="0099610E" w:rsidRDefault="003F1C51" w:rsidP="00903AA3">
            <w:pPr>
              <w:pStyle w:val="ChartText"/>
              <w:framePr w:hSpace="0" w:wrap="auto" w:vAnchor="margin" w:hAnchor="text" w:xAlign="left" w:yAlign="inline"/>
              <w:ind w:right="14"/>
              <w:rPr>
                <w:rFonts w:ascii="Raleway" w:hAnsi="Raleway"/>
                <w:b/>
                <w:bCs/>
              </w:rPr>
            </w:pPr>
            <w:r w:rsidRPr="0099610E">
              <w:rPr>
                <w:rFonts w:ascii="Raleway" w:hAnsi="Raleway"/>
                <w:b/>
                <w:bCs/>
              </w:rPr>
              <w:t>Characterization</w:t>
            </w: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41FD8F3" w14:textId="77777777" w:rsidR="003F1C51" w:rsidRPr="00F46148" w:rsidRDefault="003F1C51" w:rsidP="00903AA3">
            <w:pPr>
              <w:pStyle w:val="ChartSampleAnswer"/>
              <w:framePr w:hSpace="0" w:wrap="auto" w:vAnchor="margin" w:xAlign="left" w:yAlign="inline"/>
              <w:ind w:right="14"/>
              <w:suppressOverlap w:val="0"/>
            </w:pPr>
            <w:r>
              <w:t>The number of witches in the scene is overwhelming. The witches are also all nude, which makes them seem vulnerable. This helps give Macbeth the illusion that he is in control of the situation. The firelight only reveals some of Macbeth’s surroundings, which also insinuates that he is only partially aware of what he is getting himself into.</w:t>
            </w:r>
          </w:p>
        </w:tc>
        <w:tc>
          <w:tcPr>
            <w:tcW w:w="3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4D2B692" w14:textId="77777777" w:rsidR="003F1C51" w:rsidRPr="00F46148" w:rsidRDefault="003F1C51" w:rsidP="00903AA3">
            <w:pPr>
              <w:pStyle w:val="ChartSampleAnswer"/>
              <w:framePr w:hSpace="0" w:wrap="auto" w:vAnchor="margin" w:xAlign="left" w:yAlign="inline"/>
              <w:ind w:right="14"/>
              <w:suppressOverlap w:val="0"/>
            </w:pPr>
            <w:r>
              <w:t xml:space="preserve">The morgue is obviously representative of death. </w:t>
            </w:r>
            <w:proofErr w:type="spellStart"/>
            <w:r>
              <w:t>Goold</w:t>
            </w:r>
            <w:proofErr w:type="spellEnd"/>
            <w:r>
              <w:t xml:space="preserve"> uses the setting to further illustrate Macbeth’s central fear: death and losing power. The witches’ formal attire provides a hospital-like aesthetic, which, when combined with the plastic curtain, creates a very emotionless setting that, in contrast, enhances Macbeth’s fearful reactions.</w:t>
            </w:r>
          </w:p>
        </w:tc>
      </w:tr>
      <w:tr w:rsidR="003F1C51" w14:paraId="06E14601" w14:textId="77777777" w:rsidTr="00855C26">
        <w:trPr>
          <w:trHeight w:val="2088"/>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433CA85" w14:textId="40E47543" w:rsidR="003F1C51" w:rsidRPr="0099610E" w:rsidRDefault="003F1C51" w:rsidP="00903AA3">
            <w:pPr>
              <w:pStyle w:val="ChartText"/>
              <w:framePr w:hSpace="0" w:wrap="auto" w:vAnchor="margin" w:hAnchor="text" w:xAlign="left" w:yAlign="inline"/>
              <w:ind w:right="14"/>
              <w:rPr>
                <w:rFonts w:ascii="Raleway" w:hAnsi="Raleway"/>
                <w:b/>
                <w:bCs/>
              </w:rPr>
            </w:pPr>
            <w:r w:rsidRPr="0099610E">
              <w:rPr>
                <w:rFonts w:ascii="Raleway" w:hAnsi="Raleway"/>
                <w:b/>
                <w:bCs/>
              </w:rPr>
              <w:t xml:space="preserve">Camera </w:t>
            </w:r>
            <w:r w:rsidR="00BA2322">
              <w:rPr>
                <w:rFonts w:ascii="Raleway" w:hAnsi="Raleway"/>
                <w:b/>
                <w:bCs/>
              </w:rPr>
              <w:t>a</w:t>
            </w:r>
            <w:r w:rsidRPr="0099610E">
              <w:rPr>
                <w:rFonts w:ascii="Raleway" w:hAnsi="Raleway"/>
                <w:b/>
                <w:bCs/>
              </w:rPr>
              <w:t xml:space="preserve">ngles and </w:t>
            </w:r>
            <w:r w:rsidR="00BA2322">
              <w:rPr>
                <w:rFonts w:ascii="Raleway" w:hAnsi="Raleway"/>
                <w:b/>
                <w:bCs/>
              </w:rPr>
              <w:t>l</w:t>
            </w:r>
            <w:r w:rsidRPr="0099610E">
              <w:rPr>
                <w:rFonts w:ascii="Raleway" w:hAnsi="Raleway"/>
                <w:b/>
                <w:bCs/>
              </w:rPr>
              <w:t>ighting</w:t>
            </w:r>
          </w:p>
        </w:tc>
        <w:tc>
          <w:tcPr>
            <w:tcW w:w="3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1ED292E" w14:textId="77777777" w:rsidR="003F1C51" w:rsidRPr="00F46148" w:rsidRDefault="003F1C51" w:rsidP="00903AA3">
            <w:pPr>
              <w:pStyle w:val="ChartSampleAnswer"/>
              <w:framePr w:hSpace="0" w:wrap="auto" w:vAnchor="margin" w:xAlign="left" w:yAlign="inline"/>
              <w:ind w:right="14"/>
              <w:suppressOverlap w:val="0"/>
            </w:pPr>
            <w:r>
              <w:t>There are a fire and cauldron in the middle of the room that act as the centerpiece for the scene. The firelight is the only illumination in the area.</w:t>
            </w:r>
          </w:p>
        </w:tc>
        <w:tc>
          <w:tcPr>
            <w:tcW w:w="3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251CAE3" w14:textId="77777777" w:rsidR="003F1C51" w:rsidRPr="00F46148" w:rsidRDefault="003F1C51" w:rsidP="00903AA3">
            <w:pPr>
              <w:pStyle w:val="ChartSampleAnswer"/>
              <w:framePr w:hSpace="0" w:wrap="auto" w:vAnchor="margin" w:xAlign="left" w:yAlign="inline"/>
              <w:ind w:right="14"/>
              <w:suppressOverlap w:val="0"/>
            </w:pPr>
            <w:r>
              <w:t xml:space="preserve">The lighting is dark and there is very little color in the scene, representing the dark powers at play. As the witches demonstrate their power, a strobe effect is used to stress the tension in the scene. </w:t>
            </w:r>
            <w:proofErr w:type="spellStart"/>
            <w:r>
              <w:t>Goold</w:t>
            </w:r>
            <w:proofErr w:type="spellEnd"/>
            <w:r>
              <w:t xml:space="preserve"> cuts quickly between characters to increase tension and uses close-ups of the actors to give a sense of entrapment. </w:t>
            </w:r>
          </w:p>
        </w:tc>
      </w:tr>
    </w:tbl>
    <w:p w14:paraId="677BE991" w14:textId="6D6AD7D3" w:rsidR="00AC77D6" w:rsidRDefault="00AC77D6" w:rsidP="00903AA3">
      <w:pPr>
        <w:ind w:left="0" w:right="14"/>
      </w:pPr>
    </w:p>
    <w:p w14:paraId="36E6A493" w14:textId="49447D09" w:rsidR="00BF30E8" w:rsidRDefault="00BF30E8" w:rsidP="00903AA3">
      <w:pPr>
        <w:ind w:left="0" w:right="14"/>
      </w:pPr>
    </w:p>
    <w:p w14:paraId="637D8FBE" w14:textId="6300652E" w:rsidR="00BF30E8" w:rsidRDefault="00BF30E8" w:rsidP="00903AA3">
      <w:pPr>
        <w:ind w:left="0" w:right="14"/>
      </w:pPr>
    </w:p>
    <w:p w14:paraId="21368AE7" w14:textId="77777777" w:rsidR="00BF30E8" w:rsidRDefault="00BF30E8" w:rsidP="00903AA3">
      <w:pPr>
        <w:ind w:left="0" w:right="14"/>
      </w:pPr>
    </w:p>
    <w:p w14:paraId="2AC01371" w14:textId="77777777" w:rsidR="00AC77D6" w:rsidRDefault="00AC77D6" w:rsidP="00903AA3">
      <w:pPr>
        <w:pStyle w:val="ChartText"/>
        <w:framePr w:hSpace="0" w:wrap="auto" w:vAnchor="margin" w:hAnchor="text" w:xAlign="left" w:yAlign="inline" w:anchorLock="1"/>
        <w:ind w:right="14"/>
        <w:rPr>
          <w:rFonts w:ascii="Raleway" w:hAnsi="Raleway"/>
          <w:b/>
          <w:bCs/>
        </w:rPr>
        <w:sectPr w:rsidR="00AC77D6" w:rsidSect="001678DD">
          <w:headerReference w:type="default" r:id="rId10"/>
          <w:footerReference w:type="default" r:id="rId11"/>
          <w:pgSz w:w="12240" w:h="15840"/>
          <w:pgMar w:top="306" w:right="1170" w:bottom="1143" w:left="1440" w:header="576" w:footer="576" w:gutter="0"/>
          <w:cols w:space="720"/>
          <w:docGrid w:linePitch="360"/>
        </w:sectPr>
      </w:pPr>
    </w:p>
    <w:tbl>
      <w:tblPr>
        <w:tblStyle w:val="TableGrid"/>
        <w:tblpPr w:leftFromText="180" w:rightFromText="180" w:vertAnchor="page" w:horzAnchor="margin" w:tblpX="210" w:tblpY="1321"/>
        <w:tblW w:w="8895" w:type="dxa"/>
        <w:tblLook w:val="00A0" w:firstRow="1" w:lastRow="0" w:firstColumn="1" w:lastColumn="0" w:noHBand="0" w:noVBand="0"/>
      </w:tblPr>
      <w:tblGrid>
        <w:gridCol w:w="2366"/>
        <w:gridCol w:w="3264"/>
        <w:gridCol w:w="3265"/>
      </w:tblGrid>
      <w:tr w:rsidR="00855C26" w14:paraId="6FA5E5BF" w14:textId="77777777" w:rsidTr="00855C26">
        <w:trPr>
          <w:trHeight w:val="2088"/>
        </w:trPr>
        <w:tc>
          <w:tcPr>
            <w:tcW w:w="2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4FAAB832" w14:textId="77777777" w:rsidR="00855C26" w:rsidRPr="0099610E" w:rsidRDefault="00855C26" w:rsidP="00855C26">
            <w:pPr>
              <w:pStyle w:val="ChartText"/>
              <w:framePr w:hSpace="0" w:wrap="auto" w:vAnchor="margin" w:hAnchor="text" w:xAlign="left" w:yAlign="inline"/>
              <w:ind w:right="14"/>
              <w:rPr>
                <w:rFonts w:ascii="Raleway" w:hAnsi="Raleway"/>
                <w:b/>
                <w:bCs/>
              </w:rPr>
            </w:pPr>
            <w:r w:rsidRPr="0099610E">
              <w:rPr>
                <w:rFonts w:ascii="Raleway" w:hAnsi="Raleway"/>
                <w:b/>
                <w:bCs/>
              </w:rPr>
              <w:lastRenderedPageBreak/>
              <w:t>Symbolism</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36925A9" w14:textId="77777777" w:rsidR="00855C26" w:rsidRPr="007431E8" w:rsidRDefault="00855C26" w:rsidP="00855C26">
            <w:pPr>
              <w:pStyle w:val="ChartSampleAnswer"/>
              <w:framePr w:hSpace="0" w:wrap="auto" w:vAnchor="margin" w:xAlign="left" w:yAlign="inline"/>
              <w:ind w:right="14"/>
              <w:suppressOverlap w:val="0"/>
            </w:pPr>
            <w:r w:rsidRPr="0022609B">
              <w:t>The apparitions that appear to Macbeth and convey the prophecies to him are symbolic representations that foreshadow his true fate, even though the actual prophecies each spirit gives are cryptic and purposely misleading. The second prophecy, for example, is given by a child who is depicted as being cut from his mother’s womb (making it a man who is not of woman born)</w:t>
            </w:r>
            <w:r>
              <w:t>.</w:t>
            </w:r>
            <w:r w:rsidRPr="0022609B">
              <w:t xml:space="preserve"> </w:t>
            </w:r>
            <w:r>
              <w:t>The child</w:t>
            </w:r>
            <w:r w:rsidRPr="0022609B">
              <w:t xml:space="preserve"> grows to manhood, </w:t>
            </w:r>
            <w:r>
              <w:t>wears</w:t>
            </w:r>
            <w:r w:rsidRPr="0022609B">
              <w:t xml:space="preserve"> armor, and hand Macbeth a sword, which he uses to slay it.</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3D6B9E2" w14:textId="77777777" w:rsidR="00855C26" w:rsidRPr="007431E8" w:rsidRDefault="00855C26" w:rsidP="00855C26">
            <w:pPr>
              <w:pStyle w:val="ChartSampleAnswer"/>
              <w:framePr w:hSpace="0" w:wrap="auto" w:vAnchor="margin" w:xAlign="left" w:yAlign="inline"/>
              <w:ind w:right="14"/>
              <w:suppressOverlap w:val="0"/>
            </w:pPr>
            <w:r w:rsidRPr="0022609B">
              <w:t xml:space="preserve">The apparitions in </w:t>
            </w:r>
            <w:proofErr w:type="spellStart"/>
            <w:r w:rsidRPr="0022609B">
              <w:t>Goold’s</w:t>
            </w:r>
            <w:proofErr w:type="spellEnd"/>
            <w:r w:rsidRPr="0022609B">
              <w:t xml:space="preserve"> depiction of this scene are represented by cadavers in a morgue. The witches seem to apply electric shock</w:t>
            </w:r>
            <w:r>
              <w:t>s</w:t>
            </w:r>
            <w:r w:rsidRPr="0022609B">
              <w:t xml:space="preserve"> to </w:t>
            </w:r>
            <w:r>
              <w:t>the</w:t>
            </w:r>
            <w:r w:rsidRPr="0022609B">
              <w:t xml:space="preserve"> </w:t>
            </w:r>
            <w:r>
              <w:t xml:space="preserve">cadavers </w:t>
            </w:r>
            <w:r w:rsidRPr="0022609B">
              <w:t xml:space="preserve">to make </w:t>
            </w:r>
            <w:r>
              <w:t>them</w:t>
            </w:r>
            <w:r w:rsidRPr="0022609B">
              <w:t xml:space="preserve"> rise from the dead and deliver the prophecies. The direct symbolic foreshadowing is essentially removed by this depiction. Instead, the </w:t>
            </w:r>
            <w:r>
              <w:t>re-</w:t>
            </w:r>
            <w:r w:rsidRPr="0022609B">
              <w:t>animat</w:t>
            </w:r>
            <w:r>
              <w:t>ed</w:t>
            </w:r>
            <w:r w:rsidRPr="0022609B">
              <w:t xml:space="preserve"> cadaver</w:t>
            </w:r>
            <w:r>
              <w:t>s</w:t>
            </w:r>
            <w:r w:rsidRPr="0022609B">
              <w:t xml:space="preserve"> speaking the prophecies represent the</w:t>
            </w:r>
            <w:r>
              <w:t xml:space="preserve"> witches’</w:t>
            </w:r>
            <w:r w:rsidRPr="0022609B">
              <w:t xml:space="preserve"> power</w:t>
            </w:r>
            <w:r>
              <w:t>.</w:t>
            </w:r>
          </w:p>
        </w:tc>
      </w:tr>
      <w:tr w:rsidR="00855C26" w14:paraId="17FBC6D0" w14:textId="77777777" w:rsidTr="00855C26">
        <w:trPr>
          <w:trHeight w:val="2088"/>
        </w:trPr>
        <w:tc>
          <w:tcPr>
            <w:tcW w:w="2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4A6BB7A3" w14:textId="3E377E54" w:rsidR="00855C26" w:rsidRPr="0099610E" w:rsidRDefault="00855C26" w:rsidP="00855C26">
            <w:pPr>
              <w:pStyle w:val="ChartText"/>
              <w:framePr w:hSpace="0" w:wrap="auto" w:vAnchor="margin" w:hAnchor="text" w:xAlign="left" w:yAlign="inline"/>
              <w:ind w:right="14"/>
              <w:rPr>
                <w:rFonts w:ascii="Raleway" w:hAnsi="Raleway"/>
                <w:b/>
                <w:bCs/>
              </w:rPr>
            </w:pPr>
            <w:r w:rsidRPr="0099610E">
              <w:rPr>
                <w:rFonts w:ascii="Raleway" w:hAnsi="Raleway"/>
                <w:b/>
                <w:bCs/>
              </w:rPr>
              <w:t xml:space="preserve">Dramatic </w:t>
            </w:r>
            <w:r w:rsidR="00BA2322">
              <w:rPr>
                <w:rFonts w:ascii="Raleway" w:hAnsi="Raleway"/>
                <w:b/>
                <w:bCs/>
              </w:rPr>
              <w:t>e</w:t>
            </w:r>
            <w:r w:rsidRPr="0099610E">
              <w:rPr>
                <w:rFonts w:ascii="Raleway" w:hAnsi="Raleway"/>
                <w:b/>
                <w:bCs/>
              </w:rPr>
              <w:t>xpression</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170CDBF" w14:textId="77777777" w:rsidR="00855C26" w:rsidRPr="007431E8" w:rsidRDefault="00855C26" w:rsidP="00855C26">
            <w:pPr>
              <w:pStyle w:val="ChartSampleAnswer"/>
              <w:framePr w:hSpace="0" w:wrap="auto" w:vAnchor="margin" w:xAlign="left" w:yAlign="inline"/>
              <w:ind w:right="14"/>
              <w:suppressOverlap w:val="0"/>
            </w:pPr>
            <w:r w:rsidRPr="00E8505F">
              <w:t>Finch’s Macbeth acts boldly and arrogantly when faced with the supernatural. He confronts and commands the spirits to do his bidding.</w:t>
            </w:r>
            <w:r>
              <w:t xml:space="preserve"> </w:t>
            </w:r>
            <w:r w:rsidRPr="00E8505F">
              <w:t>Finch’s laughter is mocking and arrogant</w:t>
            </w:r>
            <w:r>
              <w:t>.</w:t>
            </w:r>
            <w:r w:rsidRPr="00E8505F">
              <w:t xml:space="preserve"> </w:t>
            </w:r>
            <w:r>
              <w:t>H</w:t>
            </w:r>
            <w:r w:rsidRPr="00E8505F">
              <w:t>e draws his sword often and acts as if he is not phased at all by the strange visions he is given.</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F91D094" w14:textId="77777777" w:rsidR="00855C26" w:rsidRPr="007431E8" w:rsidRDefault="00855C26" w:rsidP="00855C26">
            <w:pPr>
              <w:pStyle w:val="ChartSampleAnswer"/>
              <w:framePr w:hSpace="0" w:wrap="auto" w:vAnchor="margin" w:xAlign="left" w:yAlign="inline"/>
              <w:ind w:right="14"/>
              <w:suppressOverlap w:val="0"/>
            </w:pPr>
            <w:r w:rsidRPr="00E8505F">
              <w:t>Stewart depicts Macbeth as fear</w:t>
            </w:r>
            <w:r>
              <w:t>ful</w:t>
            </w:r>
            <w:r w:rsidRPr="00E8505F">
              <w:t xml:space="preserve"> and frantic. He is demanding of the witches, but there is a shakiness, a lack of confidence in his actions and voice. For example, after he receives the prophecy about Burnham </w:t>
            </w:r>
            <w:r>
              <w:t>W</w:t>
            </w:r>
            <w:r w:rsidRPr="00E8505F">
              <w:t>ood, his respo</w:t>
            </w:r>
            <w:bookmarkStart w:id="0" w:name="_GoBack"/>
            <w:bookmarkEnd w:id="0"/>
            <w:r w:rsidRPr="00E8505F">
              <w:t xml:space="preserve">nse </w:t>
            </w:r>
            <w:r>
              <w:t>seems</w:t>
            </w:r>
            <w:r w:rsidRPr="00E8505F">
              <w:t xml:space="preserve"> joyful and confident, but his voice is still shaky and sounds as if he is about to cry</w:t>
            </w:r>
            <w:r>
              <w:t>.</w:t>
            </w:r>
          </w:p>
        </w:tc>
      </w:tr>
    </w:tbl>
    <w:p w14:paraId="545E2B14" w14:textId="77777777" w:rsidR="004F4B37" w:rsidRPr="00867F33" w:rsidRDefault="004F4B37" w:rsidP="003D58C2"/>
    <w:sectPr w:rsidR="004F4B37" w:rsidRPr="00867F33" w:rsidSect="001678DD">
      <w:headerReference w:type="even" r:id="rId12"/>
      <w:footerReference w:type="even" r:id="rId13"/>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7FD0B" w14:textId="77777777" w:rsidR="006D15D7" w:rsidRDefault="006D15D7" w:rsidP="00F70597">
      <w:r>
        <w:separator/>
      </w:r>
    </w:p>
  </w:endnote>
  <w:endnote w:type="continuationSeparator" w:id="0">
    <w:p w14:paraId="2F24789B" w14:textId="77777777" w:rsidR="006D15D7" w:rsidRDefault="006D15D7" w:rsidP="00F7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473986CC" w:rsidR="00874E75" w:rsidRDefault="00A93130" w:rsidP="00F70597">
    <w:pPr>
      <w:pStyle w:val="Footer"/>
    </w:pPr>
    <w:r w:rsidRPr="00A93130">
      <w:rPr>
        <w:noProof/>
      </w:rPr>
      <mc:AlternateContent>
        <mc:Choice Requires="wps">
          <w:drawing>
            <wp:anchor distT="0" distB="0" distL="114300" distR="114300" simplePos="0" relativeHeight="251681792" behindDoc="1" locked="0" layoutInCell="1" allowOverlap="1" wp14:anchorId="0D4150CE" wp14:editId="29AC049B">
              <wp:simplePos x="0" y="0"/>
              <wp:positionH relativeFrom="column">
                <wp:posOffset>3898900</wp:posOffset>
              </wp:positionH>
              <wp:positionV relativeFrom="paragraph">
                <wp:posOffset>135890</wp:posOffset>
              </wp:positionV>
              <wp:extent cx="2298700" cy="292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98700" cy="292100"/>
                      </a:xfrm>
                      <a:prstGeom prst="rect">
                        <a:avLst/>
                      </a:prstGeom>
                      <a:noFill/>
                      <a:ln w="6350">
                        <a:noFill/>
                      </a:ln>
                    </wps:spPr>
                    <wps:txbx>
                      <w:txbxContent>
                        <w:p w14:paraId="3434046D" w14:textId="77777777" w:rsidR="00A93130" w:rsidRPr="00EC3911" w:rsidRDefault="00A93130" w:rsidP="00A93130">
                          <w:pPr>
                            <w:pStyle w:val="Footerleft"/>
                            <w:ind w:right="100"/>
                          </w:pPr>
                          <w:r w:rsidRPr="003961A0">
                            <w:t>Photocopiable</w:t>
                          </w:r>
                          <w:r>
                            <w:t xml:space="preserve"> © 2019 SparkNotes, LLC</w:t>
                          </w:r>
                        </w:p>
                        <w:p w14:paraId="4A9A88B0" w14:textId="77777777" w:rsidR="00A93130" w:rsidRPr="00EC3911" w:rsidRDefault="00A93130" w:rsidP="00A93130">
                          <w:pPr>
                            <w:pStyle w:val="Footerleft"/>
                          </w:pPr>
                        </w:p>
                        <w:p w14:paraId="257A9F88" w14:textId="77777777" w:rsidR="00A93130" w:rsidRDefault="00A93130" w:rsidP="00A93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0D4150CE" id="_x0000_t202" coordsize="21600,21600" o:spt="202" path="m,l,21600r21600,l21600,xe">
              <v:stroke joinstyle="miter"/>
              <v:path gradientshapeok="t" o:connecttype="rect"/>
            </v:shapetype>
            <v:shape id="Text Box 9" o:spid="_x0000_s1026" type="#_x0000_t202" style="position:absolute;left:0;text-align:left;margin-left:307pt;margin-top:10.7pt;width:181pt;height:2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" filled="f" stroked="f" strokeweight=".5pt">
              <v:textbox>
                <w:txbxContent>
                  <w:p w14:paraId="3434046D" w14:textId="77777777" w:rsidR="00A93130" w:rsidRPr="00EC3911" w:rsidRDefault="00A93130" w:rsidP="00A93130">
                    <w:pPr>
                      <w:pStyle w:val="Footerleft"/>
                      <w:ind w:right="100"/>
                    </w:pPr>
                    <w:r w:rsidRPr="003961A0">
                      <w:t>Photocopiable</w:t>
                    </w:r>
                    <w:r>
                      <w:t xml:space="preserve"> © 2019 SparkNotes, LLC</w:t>
                    </w:r>
                  </w:p>
                  <w:p w14:paraId="4A9A88B0" w14:textId="77777777" w:rsidR="00A93130" w:rsidRPr="00EC3911" w:rsidRDefault="00A93130" w:rsidP="00A93130">
                    <w:pPr>
                      <w:pStyle w:val="Footerleft"/>
                    </w:pPr>
                  </w:p>
                  <w:p w14:paraId="257A9F88" w14:textId="77777777" w:rsidR="00A93130" w:rsidRDefault="00A93130" w:rsidP="00A93130"/>
                </w:txbxContent>
              </v:textbox>
            </v:shape>
          </w:pict>
        </mc:Fallback>
      </mc:AlternateContent>
    </w:r>
    <w:r w:rsidRPr="00A93130">
      <w:rPr>
        <w:noProof/>
      </w:rPr>
      <mc:AlternateContent>
        <mc:Choice Requires="wps">
          <w:drawing>
            <wp:anchor distT="0" distB="0" distL="114300" distR="114300" simplePos="0" relativeHeight="251682816" behindDoc="0" locked="0" layoutInCell="1" allowOverlap="1" wp14:anchorId="4582BF9C" wp14:editId="7A6C4778">
              <wp:simplePos x="0" y="0"/>
              <wp:positionH relativeFrom="column">
                <wp:posOffset>-254000</wp:posOffset>
              </wp:positionH>
              <wp:positionV relativeFrom="paragraph">
                <wp:posOffset>126365</wp:posOffset>
              </wp:positionV>
              <wp:extent cx="1485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6C46E4D8" w14:textId="45B208BC" w:rsidR="00A93130" w:rsidRPr="00AE4643" w:rsidRDefault="00A93130" w:rsidP="00A93130">
                          <w:pPr>
                            <w:ind w:left="0"/>
                            <w:rPr>
                              <w:color w:val="7F7F7F" w:themeColor="text1" w:themeTint="80"/>
                            </w:rPr>
                          </w:pPr>
                          <w:r>
                            <w:rPr>
                              <w:color w:val="7F7F7F" w:themeColor="text1" w:themeTint="80"/>
                            </w:rPr>
                            <w:t xml:space="preserve">Page 2 </w:t>
                          </w:r>
                          <w:r w:rsidRPr="00AE4643">
                            <w:rPr>
                              <w:color w:val="7F7F7F" w:themeColor="text1" w:themeTint="80"/>
                            </w:rPr>
                            <w:t xml:space="preserve">of </w:t>
                          </w:r>
                          <w:r w:rsidR="00BF30E8">
                            <w:rPr>
                              <w:color w:val="7F7F7F" w:themeColor="text1" w:themeTint="80"/>
                            </w:rPr>
                            <w:t>2</w:t>
                          </w:r>
                        </w:p>
                        <w:p w14:paraId="76C61466" w14:textId="77777777" w:rsidR="00A93130" w:rsidRDefault="00A93130" w:rsidP="00A9313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4582BF9C" id="Text Box 10" o:spid="_x0000_s1027" type="#_x0000_t202" style="position:absolute;left:0;text-align:left;margin-left:-20pt;margin-top:9.95pt;width:117pt;height:2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" filled="f" stroked="f" strokeweight=".5pt">
              <v:textbox>
                <w:txbxContent>
                  <w:p w14:paraId="6C46E4D8" w14:textId="45B208BC" w:rsidR="00A93130" w:rsidRPr="00AE4643" w:rsidRDefault="00A93130" w:rsidP="00A93130">
                    <w:pPr>
                      <w:ind w:left="0"/>
                      <w:rPr>
                        <w:color w:val="7F7F7F" w:themeColor="text1" w:themeTint="80"/>
                      </w:rPr>
                    </w:pPr>
                    <w:r>
                      <w:rPr>
                        <w:color w:val="7F7F7F" w:themeColor="text1" w:themeTint="80"/>
                      </w:rPr>
                      <w:t xml:space="preserve">Page </w:t>
                    </w:r>
                    <w:r>
                      <w:rPr>
                        <w:color w:val="7F7F7F" w:themeColor="text1" w:themeTint="80"/>
                      </w:rPr>
                      <w:t>2</w:t>
                    </w:r>
                    <w:r>
                      <w:rPr>
                        <w:color w:val="7F7F7F" w:themeColor="text1" w:themeTint="80"/>
                      </w:rPr>
                      <w:t xml:space="preserve"> </w:t>
                    </w:r>
                    <w:r w:rsidRPr="00AE4643">
                      <w:rPr>
                        <w:color w:val="7F7F7F" w:themeColor="text1" w:themeTint="80"/>
                      </w:rPr>
                      <w:t xml:space="preserve">of </w:t>
                    </w:r>
                    <w:r w:rsidR="00BF30E8">
                      <w:rPr>
                        <w:color w:val="7F7F7F" w:themeColor="text1" w:themeTint="80"/>
                      </w:rPr>
                      <w:t>2</w:t>
                    </w:r>
                  </w:p>
                  <w:p w14:paraId="76C61466" w14:textId="77777777" w:rsidR="00A93130" w:rsidRDefault="00A93130" w:rsidP="00A93130">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76A1238E" w:rsidR="00733BAD" w:rsidRPr="00733BAD" w:rsidRDefault="001C22F2"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1C22F2">
      <w:rPr>
        <w:noProof/>
      </w:rPr>
      <mc:AlternateContent>
        <mc:Choice Requires="wps">
          <w:drawing>
            <wp:anchor distT="0" distB="0" distL="114300" distR="114300" simplePos="0" relativeHeight="251679744" behindDoc="0" locked="0" layoutInCell="1" allowOverlap="1" wp14:anchorId="71AD8DAC" wp14:editId="33B09BDC">
              <wp:simplePos x="0" y="0"/>
              <wp:positionH relativeFrom="column">
                <wp:posOffset>-254000</wp:posOffset>
              </wp:positionH>
              <wp:positionV relativeFrom="paragraph">
                <wp:posOffset>6350</wp:posOffset>
              </wp:positionV>
              <wp:extent cx="14859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442CF2CF" w14:textId="4A3691BB" w:rsidR="001C22F2" w:rsidRPr="00AE4643" w:rsidRDefault="001C22F2" w:rsidP="001C22F2">
                          <w:pPr>
                            <w:ind w:left="0"/>
                            <w:rPr>
                              <w:color w:val="7F7F7F" w:themeColor="text1" w:themeTint="80"/>
                            </w:rPr>
                          </w:pPr>
                          <w:r>
                            <w:rPr>
                              <w:color w:val="7F7F7F" w:themeColor="text1" w:themeTint="80"/>
                            </w:rPr>
                            <w:t xml:space="preserve">Page 1 </w:t>
                          </w:r>
                          <w:r w:rsidRPr="00AE4643">
                            <w:rPr>
                              <w:color w:val="7F7F7F" w:themeColor="text1" w:themeTint="80"/>
                            </w:rPr>
                            <w:t xml:space="preserve">of </w:t>
                          </w:r>
                          <w:r w:rsidR="00BF30E8">
                            <w:rPr>
                              <w:color w:val="7F7F7F" w:themeColor="text1" w:themeTint="80"/>
                            </w:rPr>
                            <w:t>2</w:t>
                          </w:r>
                        </w:p>
                        <w:p w14:paraId="0B6BD721" w14:textId="77777777" w:rsidR="001C22F2" w:rsidRDefault="001C22F2" w:rsidP="001C22F2">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w14:anchorId="71AD8DAC" id="_x0000_t202" coordsize="21600,21600" o:spt="202" path="m,l,21600r21600,l21600,xe">
              <v:stroke joinstyle="miter"/>
              <v:path gradientshapeok="t" o:connecttype="rect"/>
            </v:shapetype>
            <v:shape id="Text Box 5" o:spid="_x0000_s1028" type="#_x0000_t202" style="position:absolute;left:0;text-align:left;margin-left:-20pt;margin-top:.5pt;width:11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" filled="f" stroked="f" strokeweight=".5pt">
              <v:textbox>
                <w:txbxContent>
                  <w:p w14:paraId="442CF2CF" w14:textId="4A3691BB" w:rsidR="001C22F2" w:rsidRPr="00AE4643" w:rsidRDefault="001C22F2" w:rsidP="001C22F2">
                    <w:pPr>
                      <w:ind w:left="0"/>
                      <w:rPr>
                        <w:color w:val="7F7F7F" w:themeColor="text1" w:themeTint="80"/>
                      </w:rPr>
                    </w:pPr>
                    <w:r>
                      <w:rPr>
                        <w:color w:val="7F7F7F" w:themeColor="text1" w:themeTint="80"/>
                      </w:rPr>
                      <w:t xml:space="preserve">Page 1 </w:t>
                    </w:r>
                    <w:r w:rsidRPr="00AE4643">
                      <w:rPr>
                        <w:color w:val="7F7F7F" w:themeColor="text1" w:themeTint="80"/>
                      </w:rPr>
                      <w:t xml:space="preserve">of </w:t>
                    </w:r>
                    <w:r w:rsidR="00BF30E8">
                      <w:rPr>
                        <w:color w:val="7F7F7F" w:themeColor="text1" w:themeTint="80"/>
                      </w:rPr>
                      <w:t>2</w:t>
                    </w:r>
                  </w:p>
                  <w:p w14:paraId="0B6BD721" w14:textId="77777777" w:rsidR="001C22F2" w:rsidRDefault="001C22F2" w:rsidP="001C22F2">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1EDDF739">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421C5AB" w14:textId="77777777" w:rsidR="00B55095" w:rsidRDefault="00B55095" w:rsidP="00F70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ADEB7C7" id="Text Box 3" o:spid="_x0000_s1029"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yU93&#10;FU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421C5AB" w14:textId="77777777" w:rsidR="00B55095" w:rsidRDefault="00B55095" w:rsidP="00F70597"/>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EF69" w14:textId="77777777" w:rsidR="008E3C9E" w:rsidRPr="00733BAD" w:rsidRDefault="008E3C9E"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1C22F2">
      <w:rPr>
        <w:noProof/>
      </w:rPr>
      <mc:AlternateContent>
        <mc:Choice Requires="wps">
          <w:drawing>
            <wp:anchor distT="0" distB="0" distL="114300" distR="114300" simplePos="0" relativeHeight="251689984" behindDoc="0" locked="0" layoutInCell="1" allowOverlap="1" wp14:anchorId="2C0C5A39" wp14:editId="70EE16B1">
              <wp:simplePos x="0" y="0"/>
              <wp:positionH relativeFrom="column">
                <wp:posOffset>-254000</wp:posOffset>
              </wp:positionH>
              <wp:positionV relativeFrom="paragraph">
                <wp:posOffset>6350</wp:posOffset>
              </wp:positionV>
              <wp:extent cx="1485900" cy="304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4B04AF06" w14:textId="77777777" w:rsidR="008E3C9E" w:rsidRDefault="008E3C9E" w:rsidP="001C22F2">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0C5A39" id="_x0000_t202" coordsize="21600,21600" o:spt="202" path="m,l,21600r21600,l21600,xe">
              <v:stroke joinstyle="miter"/>
              <v:path gradientshapeok="t" o:connecttype="rect"/>
            </v:shapetype>
            <v:shape id="Text Box 14" o:spid="_x0000_s1030" type="#_x0000_t202" style="position:absolute;left:0;text-align:left;margin-left:-20pt;margin-top:.5pt;width:117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" filled="f" stroked="f" strokeweight=".5pt">
              <v:textbox>
                <w:txbxContent>
                  <w:p w14:paraId="4B04AF06" w14:textId="77777777" w:rsidR="008E3C9E" w:rsidRDefault="008E3C9E" w:rsidP="001C22F2">
                    <w:pPr>
                      <w:ind w:left="-540"/>
                    </w:pPr>
                  </w:p>
                </w:txbxContent>
              </v:textbox>
            </v:shape>
          </w:pict>
        </mc:Fallback>
      </mc:AlternateContent>
    </w:r>
    <w:r w:rsidRPr="00AD3FF6">
      <w:rPr>
        <w:noProof/>
      </w:rPr>
      <mc:AlternateContent>
        <mc:Choice Requires="wps">
          <w:drawing>
            <wp:anchor distT="0" distB="0" distL="114300" distR="114300" simplePos="0" relativeHeight="251688960" behindDoc="1" locked="0" layoutInCell="1" allowOverlap="1" wp14:anchorId="78E98A45" wp14:editId="326A7094">
              <wp:simplePos x="0" y="0"/>
              <wp:positionH relativeFrom="column">
                <wp:posOffset>3901440</wp:posOffset>
              </wp:positionH>
              <wp:positionV relativeFrom="paragraph">
                <wp:posOffset>10160</wp:posOffset>
              </wp:positionV>
              <wp:extent cx="219773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DBB44F0" w14:textId="77777777" w:rsidR="008E3C9E" w:rsidRPr="00EC3911" w:rsidRDefault="008E3C9E" w:rsidP="00D41F85">
                          <w:pPr>
                            <w:pStyle w:val="Footerleft"/>
                          </w:pPr>
                          <w:r w:rsidRPr="003961A0">
                            <w:t>Photocopiable</w:t>
                          </w:r>
                          <w:r>
                            <w:t xml:space="preserve"> © 2019 SparkNotes, LLC</w:t>
                          </w:r>
                        </w:p>
                        <w:p w14:paraId="645050CD" w14:textId="77777777" w:rsidR="008E3C9E" w:rsidRPr="00EC3911" w:rsidRDefault="008E3C9E" w:rsidP="00D41F85">
                          <w:pPr>
                            <w:pStyle w:val="Footerleft"/>
                          </w:pPr>
                        </w:p>
                        <w:p w14:paraId="7838A95A" w14:textId="77777777" w:rsidR="008E3C9E" w:rsidRDefault="008E3C9E" w:rsidP="00F70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8E98A45" id="Text Box 15" o:spid="_x0000_s1031" type="#_x0000_t202" style="position:absolute;left:0;text-align:left;margin-left:307.2pt;margin-top:.8pt;width:173.05pt;height:2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f3Oi&#10;Y0QCAACCBAAADgAAAAAAAAAAAAAAAAAuAgAAZHJzL2Uyb0RvYy54bWxQSwECLQAUAAYACAAAACEA&#10;j8A7cuQAAAANAQAADwAAAAAAAAAAAAAAAACeBAAAZHJzL2Rvd25yZXYueG1sUEsFBgAAAAAEAAQA&#10;8wAAAK8FAAAAAA==&#10;" fillcolor="white [3201]" stroked="f" strokeweight=".5pt">
              <v:textbox>
                <w:txbxContent>
                  <w:p w14:paraId="0DBB44F0" w14:textId="77777777" w:rsidR="008E3C9E" w:rsidRPr="00EC3911" w:rsidRDefault="008E3C9E" w:rsidP="00D41F85">
                    <w:pPr>
                      <w:pStyle w:val="Footerleft"/>
                    </w:pPr>
                    <w:r w:rsidRPr="003961A0">
                      <w:t>Photocopiable</w:t>
                    </w:r>
                    <w:r>
                      <w:t xml:space="preserve"> © 2019 SparkNotes, LLC</w:t>
                    </w:r>
                  </w:p>
                  <w:p w14:paraId="645050CD" w14:textId="77777777" w:rsidR="008E3C9E" w:rsidRPr="00EC3911" w:rsidRDefault="008E3C9E" w:rsidP="00D41F85">
                    <w:pPr>
                      <w:pStyle w:val="Footerleft"/>
                    </w:pPr>
                  </w:p>
                  <w:p w14:paraId="7838A95A" w14:textId="77777777" w:rsidR="008E3C9E" w:rsidRDefault="008E3C9E" w:rsidP="00F70597"/>
                </w:txbxContent>
              </v:textbox>
            </v:shape>
          </w:pict>
        </mc:Fallback>
      </mc:AlternateContent>
    </w:r>
    <w:r>
      <w:ptab w:relativeTo="margin" w:alignment="right" w:leader="none"/>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8653" w14:textId="77777777" w:rsidR="00BF30E8" w:rsidRDefault="00BF30E8" w:rsidP="00F70597">
    <w:pPr>
      <w:pStyle w:val="Footer"/>
    </w:pPr>
    <w:r w:rsidRPr="00A93130">
      <w:rPr>
        <w:noProof/>
      </w:rPr>
      <mc:AlternateContent>
        <mc:Choice Requires="wps">
          <w:drawing>
            <wp:anchor distT="0" distB="0" distL="114300" distR="114300" simplePos="0" relativeHeight="251695104" behindDoc="1" locked="0" layoutInCell="1" allowOverlap="1" wp14:anchorId="5E6E2732" wp14:editId="42E28B8C">
              <wp:simplePos x="0" y="0"/>
              <wp:positionH relativeFrom="column">
                <wp:posOffset>3898900</wp:posOffset>
              </wp:positionH>
              <wp:positionV relativeFrom="paragraph">
                <wp:posOffset>135890</wp:posOffset>
              </wp:positionV>
              <wp:extent cx="2298700" cy="2921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298700" cy="292100"/>
                      </a:xfrm>
                      <a:prstGeom prst="rect">
                        <a:avLst/>
                      </a:prstGeom>
                      <a:noFill/>
                      <a:ln w="6350">
                        <a:noFill/>
                      </a:ln>
                    </wps:spPr>
                    <wps:txbx>
                      <w:txbxContent>
                        <w:p w14:paraId="62C62C88" w14:textId="77777777" w:rsidR="00BF30E8" w:rsidRPr="00EC3911" w:rsidRDefault="00BF30E8" w:rsidP="00A93130">
                          <w:pPr>
                            <w:pStyle w:val="Footerleft"/>
                            <w:ind w:right="100"/>
                          </w:pPr>
                          <w:r w:rsidRPr="003961A0">
                            <w:t>Photocopiable</w:t>
                          </w:r>
                          <w:r>
                            <w:t xml:space="preserve"> © 2019 SparkNotes, LLC</w:t>
                          </w:r>
                        </w:p>
                        <w:p w14:paraId="67A74B19" w14:textId="77777777" w:rsidR="00BF30E8" w:rsidRPr="00EC3911" w:rsidRDefault="00BF30E8" w:rsidP="00A93130">
                          <w:pPr>
                            <w:pStyle w:val="Footerleft"/>
                          </w:pPr>
                        </w:p>
                        <w:p w14:paraId="17F8FB4A" w14:textId="77777777" w:rsidR="00BF30E8" w:rsidRDefault="00BF30E8" w:rsidP="00A93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E6E2732" id="_x0000_t202" coordsize="21600,21600" o:spt="202" path="m,l,21600r21600,l21600,xe">
              <v:stroke joinstyle="miter"/>
              <v:path gradientshapeok="t" o:connecttype="rect"/>
            </v:shapetype>
            <v:shape id="Text Box 20" o:spid="_x0000_s1032" type="#_x0000_t202" style="position:absolute;left:0;text-align:left;margin-left:307pt;margin-top:10.7pt;width:181pt;height:2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" filled="f" stroked="f" strokeweight=".5pt">
              <v:textbox>
                <w:txbxContent>
                  <w:p w14:paraId="62C62C88" w14:textId="77777777" w:rsidR="00BF30E8" w:rsidRPr="00EC3911" w:rsidRDefault="00BF30E8" w:rsidP="00A93130">
                    <w:pPr>
                      <w:pStyle w:val="Footerleft"/>
                      <w:ind w:right="100"/>
                    </w:pPr>
                    <w:r w:rsidRPr="003961A0">
                      <w:t>Photocopiable</w:t>
                    </w:r>
                    <w:r>
                      <w:t xml:space="preserve"> © 2019 SparkNotes, LLC</w:t>
                    </w:r>
                  </w:p>
                  <w:p w14:paraId="67A74B19" w14:textId="77777777" w:rsidR="00BF30E8" w:rsidRPr="00EC3911" w:rsidRDefault="00BF30E8" w:rsidP="00A93130">
                    <w:pPr>
                      <w:pStyle w:val="Footerleft"/>
                    </w:pPr>
                  </w:p>
                  <w:p w14:paraId="17F8FB4A" w14:textId="77777777" w:rsidR="00BF30E8" w:rsidRDefault="00BF30E8" w:rsidP="00A93130"/>
                </w:txbxContent>
              </v:textbox>
            </v:shape>
          </w:pict>
        </mc:Fallback>
      </mc:AlternateContent>
    </w:r>
    <w:r w:rsidRPr="00A93130">
      <w:rPr>
        <w:noProof/>
      </w:rPr>
      <mc:AlternateContent>
        <mc:Choice Requires="wps">
          <w:drawing>
            <wp:anchor distT="0" distB="0" distL="114300" distR="114300" simplePos="0" relativeHeight="251696128" behindDoc="0" locked="0" layoutInCell="1" allowOverlap="1" wp14:anchorId="0810404C" wp14:editId="727F4D31">
              <wp:simplePos x="0" y="0"/>
              <wp:positionH relativeFrom="column">
                <wp:posOffset>-254000</wp:posOffset>
              </wp:positionH>
              <wp:positionV relativeFrom="paragraph">
                <wp:posOffset>126365</wp:posOffset>
              </wp:positionV>
              <wp:extent cx="148590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85900" cy="304800"/>
                      </a:xfrm>
                      <a:prstGeom prst="rect">
                        <a:avLst/>
                      </a:prstGeom>
                      <a:noFill/>
                      <a:ln w="6350">
                        <a:noFill/>
                      </a:ln>
                    </wps:spPr>
                    <wps:txbx>
                      <w:txbxContent>
                        <w:p w14:paraId="66868D90" w14:textId="3A674FA0" w:rsidR="00BF30E8" w:rsidRPr="00AE4643" w:rsidRDefault="00BF30E8" w:rsidP="00A93130">
                          <w:pPr>
                            <w:ind w:left="0"/>
                            <w:rPr>
                              <w:color w:val="7F7F7F" w:themeColor="text1" w:themeTint="80"/>
                            </w:rPr>
                          </w:pPr>
                        </w:p>
                        <w:p w14:paraId="52F1B2EA" w14:textId="77777777" w:rsidR="00BF30E8" w:rsidRDefault="00BF30E8" w:rsidP="00A9313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10404C" id="_x0000_t202" coordsize="21600,21600" o:spt="202" path="m,l,21600r21600,l21600,xe">
              <v:stroke joinstyle="miter"/>
              <v:path gradientshapeok="t" o:connecttype="rect"/>
            </v:shapetype>
            <v:shape id="Text Box 21" o:spid="_x0000_s1033" type="#_x0000_t202" style="position:absolute;left:0;text-align:left;margin-left:-20pt;margin-top:9.95pt;width:117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" filled="f" stroked="f" strokeweight=".5pt">
              <v:textbox>
                <w:txbxContent>
                  <w:p w14:paraId="66868D90" w14:textId="3A674FA0" w:rsidR="00BF30E8" w:rsidRPr="00AE4643" w:rsidRDefault="00BF30E8" w:rsidP="00A93130">
                    <w:pPr>
                      <w:ind w:left="0"/>
                      <w:rPr>
                        <w:color w:val="7F7F7F" w:themeColor="text1" w:themeTint="80"/>
                      </w:rPr>
                    </w:pPr>
                  </w:p>
                  <w:p w14:paraId="52F1B2EA" w14:textId="77777777" w:rsidR="00BF30E8" w:rsidRDefault="00BF30E8" w:rsidP="00A93130">
                    <w:pPr>
                      <w:ind w:left="-54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0D571" w14:textId="77777777" w:rsidR="006D15D7" w:rsidRDefault="006D15D7" w:rsidP="00F70597">
      <w:r>
        <w:separator/>
      </w:r>
    </w:p>
  </w:footnote>
  <w:footnote w:type="continuationSeparator" w:id="0">
    <w:p w14:paraId="0B3E6458" w14:textId="77777777" w:rsidR="006D15D7" w:rsidRDefault="006D15D7" w:rsidP="00F7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7F59B5C1" w:rsidR="00DF465E" w:rsidRPr="00671722" w:rsidRDefault="00A42ACA" w:rsidP="00DD4026">
    <w:pPr>
      <w:pStyle w:val="Eyebrow"/>
      <w:spacing w:after="360"/>
    </w:pPr>
    <w:r w:rsidRPr="00E8267D">
      <w:rPr>
        <w:noProof/>
      </w:rPr>
      <mc:AlternateContent>
        <mc:Choice Requires="wps">
          <w:drawing>
            <wp:anchor distT="0" distB="0" distL="114300" distR="114300" simplePos="0" relativeHeight="251669504" behindDoc="0" locked="0" layoutInCell="1" allowOverlap="1" wp14:anchorId="6F951808" wp14:editId="599406EC">
              <wp:simplePos x="0" y="0"/>
              <wp:positionH relativeFrom="column">
                <wp:posOffset>-152400</wp:posOffset>
              </wp:positionH>
              <wp:positionV relativeFrom="paragraph">
                <wp:posOffset>227330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4DD7819"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9pt" to="470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HWAddPkAAAADgEAAA8AAAAAAAAAAAAAAAAAQgQAAGRycy9k&#10;b3ducmV2LnhtbFBLBQYAAAAABAAEAPMAAABTBQAAAAA=&#10;" strokecolor="gray [1629]"/>
          </w:pict>
        </mc:Fallback>
      </mc:AlternateContent>
    </w:r>
    <w:r w:rsidR="00D70952">
      <w:rPr>
        <w:noProof/>
      </w:rPr>
      <w:drawing>
        <wp:anchor distT="0" distB="0" distL="114300" distR="114300" simplePos="0" relativeHeight="251676672" behindDoc="1" locked="0" layoutInCell="1" allowOverlap="1" wp14:anchorId="0A44B689" wp14:editId="2F9EA8E5">
          <wp:simplePos x="0" y="0"/>
          <wp:positionH relativeFrom="column">
            <wp:posOffset>5094605</wp:posOffset>
          </wp:positionH>
          <wp:positionV relativeFrom="paragraph">
            <wp:posOffset>-88900</wp:posOffset>
          </wp:positionV>
          <wp:extent cx="874395" cy="179070"/>
          <wp:effectExtent l="0" t="0" r="1905"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C9AF048" w:rsidR="00FE4740" w:rsidRPr="00FE4740" w:rsidRDefault="00B777AB" w:rsidP="003D7FD0">
    <w:pPr>
      <w:pStyle w:val="Eyebrow"/>
      <w:ind w:left="900"/>
    </w:pPr>
    <w:r>
      <w:rPr>
        <w:noProof/>
      </w:rPr>
      <w:drawing>
        <wp:anchor distT="0" distB="0" distL="114300" distR="114300" simplePos="0" relativeHeight="251674624" behindDoc="1" locked="0" layoutInCell="1" allowOverlap="1" wp14:anchorId="721325CF" wp14:editId="04BFB4FC">
          <wp:simplePos x="0" y="0"/>
          <wp:positionH relativeFrom="column">
            <wp:posOffset>-228600</wp:posOffset>
          </wp:positionH>
          <wp:positionV relativeFrom="paragraph">
            <wp:posOffset>-152400</wp:posOffset>
          </wp:positionV>
          <wp:extent cx="723900" cy="723900"/>
          <wp:effectExtent l="0" t="0" r="0" b="0"/>
          <wp:wrapNone/>
          <wp:docPr id="60" name="Graphic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sidR="00B837FA">
      <w:rPr>
        <w:noProof/>
      </w:rPr>
      <w:drawing>
        <wp:anchor distT="0" distB="0" distL="114300" distR="114300" simplePos="0" relativeHeight="251670528" behindDoc="1" locked="0" layoutInCell="1" allowOverlap="1" wp14:anchorId="0A92232B" wp14:editId="1F3CB720">
          <wp:simplePos x="0" y="0"/>
          <wp:positionH relativeFrom="column">
            <wp:posOffset>5112385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4E134E">
      <w:t>Film Lesson Worksheet</w:t>
    </w:r>
    <w:r w:rsidR="00FE4740" w:rsidRPr="00252560">
      <w:tab/>
    </w:r>
    <w:r w:rsidR="00E8267D" w:rsidRPr="00252560">
      <w:t xml:space="preserve"> </w:t>
    </w:r>
  </w:p>
  <w:p w14:paraId="582AF17B" w14:textId="1F00BEDE" w:rsidR="0052269B" w:rsidRPr="00E90490" w:rsidRDefault="00E10BF5" w:rsidP="003D7FD0">
    <w:pPr>
      <w:pStyle w:val="Heading1"/>
      <w:ind w:left="900"/>
      <w:rPr>
        <w:rFonts w:ascii="Raleway ExtraLight" w:hAnsi="Raleway ExtraLight"/>
        <w:b w:val="0"/>
        <w:bCs w:val="0"/>
      </w:rPr>
    </w:pPr>
    <w:r w:rsidRPr="00F17603">
      <mc:AlternateContent>
        <mc:Choice Requires="wps">
          <w:drawing>
            <wp:anchor distT="0" distB="0" distL="114300" distR="114300" simplePos="0" relativeHeight="251661312" behindDoc="0" locked="0" layoutInCell="1" allowOverlap="1" wp14:anchorId="02DA1822" wp14:editId="38473955">
              <wp:simplePos x="0" y="0"/>
              <wp:positionH relativeFrom="column">
                <wp:posOffset>-127000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DF9DCC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5.3pt" to="47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" strokecolor="gray [1629]"/>
          </w:pict>
        </mc:Fallback>
      </mc:AlternateContent>
    </w:r>
    <w:r w:rsidR="00561268">
      <w:t>Macbeth</w:t>
    </w:r>
    <w:r w:rsidR="001678DD" w:rsidRPr="0052269B">
      <w:t xml:space="preserve"> </w:t>
    </w:r>
    <w:r w:rsidR="00561268" w:rsidRPr="00E90490">
      <w:rPr>
        <w:rFonts w:ascii="Raleway ExtraLight" w:hAnsi="Raleway ExtraLight"/>
        <w:b w:val="0"/>
        <w:bCs w:val="0"/>
      </w:rPr>
      <w:t>Macbeth and the Witches</w:t>
    </w:r>
  </w:p>
  <w:p w14:paraId="656538B3" w14:textId="01955001" w:rsidR="0004361A" w:rsidRPr="00FC21A0" w:rsidRDefault="0004361A" w:rsidP="00F70597">
    <w:pPr>
      <w:pStyle w:val="Heading1"/>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4FC7" w14:textId="1FF94DD1" w:rsidR="008E3C9E" w:rsidRPr="00FC21A0" w:rsidRDefault="008E3C9E" w:rsidP="008E3C9E">
    <w:pPr>
      <w:pStyle w:val="Eyebrow"/>
      <w:ind w:left="0"/>
      <w:rPr>
        <w:b/>
        <w:bCs/>
      </w:rPr>
    </w:pPr>
    <w:r>
      <w:rPr>
        <w:noProof/>
      </w:rPr>
      <w:drawing>
        <wp:anchor distT="0" distB="0" distL="114300" distR="114300" simplePos="0" relativeHeight="251685888" behindDoc="1" locked="0" layoutInCell="1" allowOverlap="1" wp14:anchorId="39FB8382" wp14:editId="628B999A">
          <wp:simplePos x="0" y="0"/>
          <wp:positionH relativeFrom="column">
            <wp:posOffset>5112385</wp:posOffset>
          </wp:positionH>
          <wp:positionV relativeFrom="paragraph">
            <wp:posOffset>-35560</wp:posOffset>
          </wp:positionV>
          <wp:extent cx="874395" cy="179070"/>
          <wp:effectExtent l="0" t="0" r="1905"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F17603">
      <w:rPr>
        <w:noProof/>
      </w:rPr>
      <mc:AlternateContent>
        <mc:Choice Requires="wps">
          <w:drawing>
            <wp:anchor distT="0" distB="0" distL="114300" distR="114300" simplePos="0" relativeHeight="251684864" behindDoc="0" locked="0" layoutInCell="1" allowOverlap="1" wp14:anchorId="371888C7" wp14:editId="43440CCA">
              <wp:simplePos x="0" y="0"/>
              <wp:positionH relativeFrom="column">
                <wp:posOffset>-127000</wp:posOffset>
              </wp:positionH>
              <wp:positionV relativeFrom="paragraph">
                <wp:posOffset>448310</wp:posOffset>
              </wp:positionV>
              <wp:extent cx="61214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61ED432"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5.3pt" to="47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&#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87DD" w14:textId="77777777" w:rsidR="00BF30E8" w:rsidRPr="00671722" w:rsidRDefault="00BF30E8" w:rsidP="00DD4026">
    <w:pPr>
      <w:pStyle w:val="Eyebrow"/>
      <w:spacing w:after="360"/>
    </w:pPr>
    <w:r w:rsidRPr="00E8267D">
      <w:rPr>
        <w:noProof/>
      </w:rPr>
      <mc:AlternateContent>
        <mc:Choice Requires="wps">
          <w:drawing>
            <wp:anchor distT="0" distB="0" distL="114300" distR="114300" simplePos="0" relativeHeight="251692032" behindDoc="0" locked="0" layoutInCell="1" allowOverlap="1" wp14:anchorId="0907F09F" wp14:editId="10A6B43E">
              <wp:simplePos x="0" y="0"/>
              <wp:positionH relativeFrom="column">
                <wp:posOffset>-152400</wp:posOffset>
              </wp:positionH>
              <wp:positionV relativeFrom="paragraph">
                <wp:posOffset>227330</wp:posOffset>
              </wp:positionV>
              <wp:extent cx="61214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BB5E338" id="Straight Connector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9pt" to="470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" strokecolor="gray [1629]"/>
          </w:pict>
        </mc:Fallback>
      </mc:AlternateContent>
    </w:r>
    <w:r>
      <w:rPr>
        <w:noProof/>
      </w:rPr>
      <w:drawing>
        <wp:anchor distT="0" distB="0" distL="114300" distR="114300" simplePos="0" relativeHeight="251693056" behindDoc="1" locked="0" layoutInCell="1" allowOverlap="1" wp14:anchorId="665D7601" wp14:editId="2A84E925">
          <wp:simplePos x="0" y="0"/>
          <wp:positionH relativeFrom="column">
            <wp:posOffset>5094605</wp:posOffset>
          </wp:positionH>
          <wp:positionV relativeFrom="paragraph">
            <wp:posOffset>-88900</wp:posOffset>
          </wp:positionV>
          <wp:extent cx="874395" cy="179070"/>
          <wp:effectExtent l="0" t="0" r="1905"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3C42"/>
    <w:rsid w:val="00004338"/>
    <w:rsid w:val="00005499"/>
    <w:rsid w:val="00021207"/>
    <w:rsid w:val="0002592D"/>
    <w:rsid w:val="000260EC"/>
    <w:rsid w:val="0003029F"/>
    <w:rsid w:val="0004361A"/>
    <w:rsid w:val="000451A8"/>
    <w:rsid w:val="000505AA"/>
    <w:rsid w:val="0006439A"/>
    <w:rsid w:val="000651DA"/>
    <w:rsid w:val="000765CE"/>
    <w:rsid w:val="0007773C"/>
    <w:rsid w:val="00082449"/>
    <w:rsid w:val="00082FCA"/>
    <w:rsid w:val="000862A3"/>
    <w:rsid w:val="00090C98"/>
    <w:rsid w:val="0009392A"/>
    <w:rsid w:val="000A78B1"/>
    <w:rsid w:val="000B09C6"/>
    <w:rsid w:val="000C0F36"/>
    <w:rsid w:val="000C46CC"/>
    <w:rsid w:val="000C5073"/>
    <w:rsid w:val="000C5148"/>
    <w:rsid w:val="000D72AE"/>
    <w:rsid w:val="000F5B43"/>
    <w:rsid w:val="000F5D12"/>
    <w:rsid w:val="0010618A"/>
    <w:rsid w:val="001160E9"/>
    <w:rsid w:val="00135A8E"/>
    <w:rsid w:val="00137040"/>
    <w:rsid w:val="0014040B"/>
    <w:rsid w:val="001523BB"/>
    <w:rsid w:val="00153926"/>
    <w:rsid w:val="00154F6D"/>
    <w:rsid w:val="001620A3"/>
    <w:rsid w:val="001678DD"/>
    <w:rsid w:val="00180844"/>
    <w:rsid w:val="00185466"/>
    <w:rsid w:val="0018585F"/>
    <w:rsid w:val="00187BD9"/>
    <w:rsid w:val="001A0D75"/>
    <w:rsid w:val="001A1463"/>
    <w:rsid w:val="001A6B1F"/>
    <w:rsid w:val="001B35D8"/>
    <w:rsid w:val="001B4668"/>
    <w:rsid w:val="001C22F2"/>
    <w:rsid w:val="001C6199"/>
    <w:rsid w:val="001E2654"/>
    <w:rsid w:val="001E2D81"/>
    <w:rsid w:val="001E6B47"/>
    <w:rsid w:val="001E7BE6"/>
    <w:rsid w:val="001F5B66"/>
    <w:rsid w:val="001F7413"/>
    <w:rsid w:val="00200CD6"/>
    <w:rsid w:val="00212DD2"/>
    <w:rsid w:val="00212E17"/>
    <w:rsid w:val="00213DEE"/>
    <w:rsid w:val="00216092"/>
    <w:rsid w:val="00217342"/>
    <w:rsid w:val="00222F25"/>
    <w:rsid w:val="00226A60"/>
    <w:rsid w:val="00230256"/>
    <w:rsid w:val="002307CF"/>
    <w:rsid w:val="00234AE9"/>
    <w:rsid w:val="00245385"/>
    <w:rsid w:val="00252560"/>
    <w:rsid w:val="002573B1"/>
    <w:rsid w:val="00262826"/>
    <w:rsid w:val="002634E9"/>
    <w:rsid w:val="0026477C"/>
    <w:rsid w:val="002660BD"/>
    <w:rsid w:val="00273244"/>
    <w:rsid w:val="00273695"/>
    <w:rsid w:val="00285977"/>
    <w:rsid w:val="00290A1E"/>
    <w:rsid w:val="002919CE"/>
    <w:rsid w:val="00292C1E"/>
    <w:rsid w:val="00293E7B"/>
    <w:rsid w:val="002C7F85"/>
    <w:rsid w:val="002D1F4E"/>
    <w:rsid w:val="002D240E"/>
    <w:rsid w:val="002E69FF"/>
    <w:rsid w:val="00306D35"/>
    <w:rsid w:val="0032126C"/>
    <w:rsid w:val="003220F1"/>
    <w:rsid w:val="00326287"/>
    <w:rsid w:val="0033455F"/>
    <w:rsid w:val="00337875"/>
    <w:rsid w:val="0035503D"/>
    <w:rsid w:val="00360BDE"/>
    <w:rsid w:val="0037122C"/>
    <w:rsid w:val="00372EA2"/>
    <w:rsid w:val="00374C14"/>
    <w:rsid w:val="00377BC4"/>
    <w:rsid w:val="0038199A"/>
    <w:rsid w:val="00382B8F"/>
    <w:rsid w:val="00391E54"/>
    <w:rsid w:val="003932F8"/>
    <w:rsid w:val="00394949"/>
    <w:rsid w:val="00396981"/>
    <w:rsid w:val="003A4D2C"/>
    <w:rsid w:val="003C5BDA"/>
    <w:rsid w:val="003C7A72"/>
    <w:rsid w:val="003D07E9"/>
    <w:rsid w:val="003D58C2"/>
    <w:rsid w:val="003D7FD0"/>
    <w:rsid w:val="003E507F"/>
    <w:rsid w:val="003F1C51"/>
    <w:rsid w:val="00400DA7"/>
    <w:rsid w:val="00406073"/>
    <w:rsid w:val="004072BE"/>
    <w:rsid w:val="00410E1C"/>
    <w:rsid w:val="00414DD7"/>
    <w:rsid w:val="004376C1"/>
    <w:rsid w:val="004401A5"/>
    <w:rsid w:val="00441F48"/>
    <w:rsid w:val="004500FA"/>
    <w:rsid w:val="00457964"/>
    <w:rsid w:val="00457D50"/>
    <w:rsid w:val="00463A43"/>
    <w:rsid w:val="00477B46"/>
    <w:rsid w:val="004828E6"/>
    <w:rsid w:val="0048416D"/>
    <w:rsid w:val="004916AE"/>
    <w:rsid w:val="00495A9D"/>
    <w:rsid w:val="004A10E8"/>
    <w:rsid w:val="004D121F"/>
    <w:rsid w:val="004D2949"/>
    <w:rsid w:val="004D3F9A"/>
    <w:rsid w:val="004D418D"/>
    <w:rsid w:val="004D4CBB"/>
    <w:rsid w:val="004E134E"/>
    <w:rsid w:val="004F270D"/>
    <w:rsid w:val="004F3489"/>
    <w:rsid w:val="004F4B37"/>
    <w:rsid w:val="004F5F4A"/>
    <w:rsid w:val="00500D53"/>
    <w:rsid w:val="00510978"/>
    <w:rsid w:val="0051782F"/>
    <w:rsid w:val="0052269B"/>
    <w:rsid w:val="00524DB9"/>
    <w:rsid w:val="00530F46"/>
    <w:rsid w:val="0053484D"/>
    <w:rsid w:val="00541C35"/>
    <w:rsid w:val="00542941"/>
    <w:rsid w:val="005468BF"/>
    <w:rsid w:val="00550414"/>
    <w:rsid w:val="00553F97"/>
    <w:rsid w:val="00554971"/>
    <w:rsid w:val="00557535"/>
    <w:rsid w:val="00561268"/>
    <w:rsid w:val="00562869"/>
    <w:rsid w:val="0057685E"/>
    <w:rsid w:val="00583171"/>
    <w:rsid w:val="00585928"/>
    <w:rsid w:val="005926CE"/>
    <w:rsid w:val="005A7D51"/>
    <w:rsid w:val="005C478D"/>
    <w:rsid w:val="005E4446"/>
    <w:rsid w:val="0060119E"/>
    <w:rsid w:val="006070C3"/>
    <w:rsid w:val="00607234"/>
    <w:rsid w:val="006136E9"/>
    <w:rsid w:val="006140D7"/>
    <w:rsid w:val="006155A9"/>
    <w:rsid w:val="00621447"/>
    <w:rsid w:val="00624089"/>
    <w:rsid w:val="00630DFF"/>
    <w:rsid w:val="0064417D"/>
    <w:rsid w:val="006538B4"/>
    <w:rsid w:val="00660732"/>
    <w:rsid w:val="00663AA6"/>
    <w:rsid w:val="00671722"/>
    <w:rsid w:val="00671D77"/>
    <w:rsid w:val="00675B49"/>
    <w:rsid w:val="0068263A"/>
    <w:rsid w:val="006852BA"/>
    <w:rsid w:val="0069555B"/>
    <w:rsid w:val="006A4C67"/>
    <w:rsid w:val="006A50A1"/>
    <w:rsid w:val="006B4A64"/>
    <w:rsid w:val="006D15D7"/>
    <w:rsid w:val="006E3455"/>
    <w:rsid w:val="006F03C0"/>
    <w:rsid w:val="006F0FAA"/>
    <w:rsid w:val="006F1C09"/>
    <w:rsid w:val="006F51CC"/>
    <w:rsid w:val="00705FA0"/>
    <w:rsid w:val="00710145"/>
    <w:rsid w:val="007133A4"/>
    <w:rsid w:val="00721C9E"/>
    <w:rsid w:val="00722343"/>
    <w:rsid w:val="00733BAD"/>
    <w:rsid w:val="007431E8"/>
    <w:rsid w:val="007436BB"/>
    <w:rsid w:val="00747A7E"/>
    <w:rsid w:val="00751408"/>
    <w:rsid w:val="00753EE6"/>
    <w:rsid w:val="007644A8"/>
    <w:rsid w:val="00784499"/>
    <w:rsid w:val="00790517"/>
    <w:rsid w:val="00793430"/>
    <w:rsid w:val="007A6E02"/>
    <w:rsid w:val="007B7536"/>
    <w:rsid w:val="007C1918"/>
    <w:rsid w:val="007D1556"/>
    <w:rsid w:val="007D34E5"/>
    <w:rsid w:val="007F3141"/>
    <w:rsid w:val="007F72A1"/>
    <w:rsid w:val="00800602"/>
    <w:rsid w:val="00804C86"/>
    <w:rsid w:val="00807E79"/>
    <w:rsid w:val="008132B1"/>
    <w:rsid w:val="008253B0"/>
    <w:rsid w:val="0084028A"/>
    <w:rsid w:val="00842F76"/>
    <w:rsid w:val="0084734B"/>
    <w:rsid w:val="00847BE4"/>
    <w:rsid w:val="00855C26"/>
    <w:rsid w:val="00861AEB"/>
    <w:rsid w:val="00867F33"/>
    <w:rsid w:val="008712C8"/>
    <w:rsid w:val="0087352C"/>
    <w:rsid w:val="00874E75"/>
    <w:rsid w:val="008802B3"/>
    <w:rsid w:val="00893CEA"/>
    <w:rsid w:val="008A36AC"/>
    <w:rsid w:val="008B267D"/>
    <w:rsid w:val="008B3513"/>
    <w:rsid w:val="008B3960"/>
    <w:rsid w:val="008C2D3A"/>
    <w:rsid w:val="008C5BE7"/>
    <w:rsid w:val="008D5B6E"/>
    <w:rsid w:val="008E3C9E"/>
    <w:rsid w:val="00901050"/>
    <w:rsid w:val="00903146"/>
    <w:rsid w:val="00903AA3"/>
    <w:rsid w:val="009048E1"/>
    <w:rsid w:val="00912F48"/>
    <w:rsid w:val="00916778"/>
    <w:rsid w:val="00926F57"/>
    <w:rsid w:val="009476B9"/>
    <w:rsid w:val="009509DB"/>
    <w:rsid w:val="00960B19"/>
    <w:rsid w:val="0096106F"/>
    <w:rsid w:val="00961642"/>
    <w:rsid w:val="00981DF7"/>
    <w:rsid w:val="00990652"/>
    <w:rsid w:val="009947DC"/>
    <w:rsid w:val="0099610E"/>
    <w:rsid w:val="009973EA"/>
    <w:rsid w:val="00997E60"/>
    <w:rsid w:val="009A5F08"/>
    <w:rsid w:val="009B19D5"/>
    <w:rsid w:val="009B3C08"/>
    <w:rsid w:val="009C08FF"/>
    <w:rsid w:val="009C2AE7"/>
    <w:rsid w:val="009D0C48"/>
    <w:rsid w:val="009E26B0"/>
    <w:rsid w:val="009E685A"/>
    <w:rsid w:val="009E6AA5"/>
    <w:rsid w:val="009F025E"/>
    <w:rsid w:val="009F35C3"/>
    <w:rsid w:val="009F3F4A"/>
    <w:rsid w:val="00A059AB"/>
    <w:rsid w:val="00A05F39"/>
    <w:rsid w:val="00A173B6"/>
    <w:rsid w:val="00A254E8"/>
    <w:rsid w:val="00A302BC"/>
    <w:rsid w:val="00A304BA"/>
    <w:rsid w:val="00A36526"/>
    <w:rsid w:val="00A36E01"/>
    <w:rsid w:val="00A42A60"/>
    <w:rsid w:val="00A42ACA"/>
    <w:rsid w:val="00A55E57"/>
    <w:rsid w:val="00A567EE"/>
    <w:rsid w:val="00A93130"/>
    <w:rsid w:val="00A95016"/>
    <w:rsid w:val="00AA24EB"/>
    <w:rsid w:val="00AA3B54"/>
    <w:rsid w:val="00AA60D0"/>
    <w:rsid w:val="00AB31F5"/>
    <w:rsid w:val="00AB51DB"/>
    <w:rsid w:val="00AB671D"/>
    <w:rsid w:val="00AB741A"/>
    <w:rsid w:val="00AC047E"/>
    <w:rsid w:val="00AC77D6"/>
    <w:rsid w:val="00AD274E"/>
    <w:rsid w:val="00AD7667"/>
    <w:rsid w:val="00AE2CB7"/>
    <w:rsid w:val="00B026DD"/>
    <w:rsid w:val="00B048C7"/>
    <w:rsid w:val="00B1127C"/>
    <w:rsid w:val="00B2085A"/>
    <w:rsid w:val="00B26336"/>
    <w:rsid w:val="00B35280"/>
    <w:rsid w:val="00B362ED"/>
    <w:rsid w:val="00B4250E"/>
    <w:rsid w:val="00B42C47"/>
    <w:rsid w:val="00B471E5"/>
    <w:rsid w:val="00B5274F"/>
    <w:rsid w:val="00B529AF"/>
    <w:rsid w:val="00B55095"/>
    <w:rsid w:val="00B621DE"/>
    <w:rsid w:val="00B62761"/>
    <w:rsid w:val="00B73045"/>
    <w:rsid w:val="00B759C4"/>
    <w:rsid w:val="00B777AB"/>
    <w:rsid w:val="00B82CFD"/>
    <w:rsid w:val="00B837FA"/>
    <w:rsid w:val="00B87872"/>
    <w:rsid w:val="00B92C8A"/>
    <w:rsid w:val="00BA2322"/>
    <w:rsid w:val="00BB7646"/>
    <w:rsid w:val="00BD1856"/>
    <w:rsid w:val="00BD5B6B"/>
    <w:rsid w:val="00BE21A4"/>
    <w:rsid w:val="00BE233F"/>
    <w:rsid w:val="00BF1B6E"/>
    <w:rsid w:val="00BF275D"/>
    <w:rsid w:val="00BF30E8"/>
    <w:rsid w:val="00BF7860"/>
    <w:rsid w:val="00C02318"/>
    <w:rsid w:val="00C11977"/>
    <w:rsid w:val="00C14333"/>
    <w:rsid w:val="00C15715"/>
    <w:rsid w:val="00C407E9"/>
    <w:rsid w:val="00C41C0E"/>
    <w:rsid w:val="00C507AB"/>
    <w:rsid w:val="00C613D8"/>
    <w:rsid w:val="00C81480"/>
    <w:rsid w:val="00C8353A"/>
    <w:rsid w:val="00C84B19"/>
    <w:rsid w:val="00C85AAD"/>
    <w:rsid w:val="00C968FA"/>
    <w:rsid w:val="00CA0E42"/>
    <w:rsid w:val="00CA1345"/>
    <w:rsid w:val="00CA5B3C"/>
    <w:rsid w:val="00CC3EA7"/>
    <w:rsid w:val="00CD7197"/>
    <w:rsid w:val="00CF1031"/>
    <w:rsid w:val="00CF203B"/>
    <w:rsid w:val="00CF2DA7"/>
    <w:rsid w:val="00D03C7F"/>
    <w:rsid w:val="00D146EB"/>
    <w:rsid w:val="00D16CE2"/>
    <w:rsid w:val="00D20F89"/>
    <w:rsid w:val="00D21E23"/>
    <w:rsid w:val="00D35969"/>
    <w:rsid w:val="00D407B8"/>
    <w:rsid w:val="00D41F85"/>
    <w:rsid w:val="00D421E5"/>
    <w:rsid w:val="00D43047"/>
    <w:rsid w:val="00D4579E"/>
    <w:rsid w:val="00D460CB"/>
    <w:rsid w:val="00D47AAA"/>
    <w:rsid w:val="00D5328B"/>
    <w:rsid w:val="00D5518F"/>
    <w:rsid w:val="00D60DC7"/>
    <w:rsid w:val="00D6121A"/>
    <w:rsid w:val="00D61DA7"/>
    <w:rsid w:val="00D708F8"/>
    <w:rsid w:val="00D70952"/>
    <w:rsid w:val="00D70A37"/>
    <w:rsid w:val="00D72E50"/>
    <w:rsid w:val="00D73548"/>
    <w:rsid w:val="00D75021"/>
    <w:rsid w:val="00D90426"/>
    <w:rsid w:val="00D91882"/>
    <w:rsid w:val="00D96125"/>
    <w:rsid w:val="00D96C39"/>
    <w:rsid w:val="00DA1F36"/>
    <w:rsid w:val="00DB0038"/>
    <w:rsid w:val="00DB5010"/>
    <w:rsid w:val="00DB7C36"/>
    <w:rsid w:val="00DD266F"/>
    <w:rsid w:val="00DD4026"/>
    <w:rsid w:val="00DE0112"/>
    <w:rsid w:val="00DE2AD3"/>
    <w:rsid w:val="00DF465E"/>
    <w:rsid w:val="00E008A5"/>
    <w:rsid w:val="00E06641"/>
    <w:rsid w:val="00E10BF5"/>
    <w:rsid w:val="00E21F44"/>
    <w:rsid w:val="00E2377C"/>
    <w:rsid w:val="00E420CD"/>
    <w:rsid w:val="00E45C3F"/>
    <w:rsid w:val="00E574D8"/>
    <w:rsid w:val="00E7012D"/>
    <w:rsid w:val="00E71A52"/>
    <w:rsid w:val="00E8267D"/>
    <w:rsid w:val="00E90490"/>
    <w:rsid w:val="00E91E6B"/>
    <w:rsid w:val="00EA797A"/>
    <w:rsid w:val="00EC3911"/>
    <w:rsid w:val="00ED0475"/>
    <w:rsid w:val="00EF059E"/>
    <w:rsid w:val="00EF23AB"/>
    <w:rsid w:val="00F018B8"/>
    <w:rsid w:val="00F041B4"/>
    <w:rsid w:val="00F06514"/>
    <w:rsid w:val="00F10D19"/>
    <w:rsid w:val="00F10F62"/>
    <w:rsid w:val="00F17603"/>
    <w:rsid w:val="00F21E32"/>
    <w:rsid w:val="00F309D4"/>
    <w:rsid w:val="00F32FC9"/>
    <w:rsid w:val="00F3449D"/>
    <w:rsid w:val="00F46148"/>
    <w:rsid w:val="00F54104"/>
    <w:rsid w:val="00F634CC"/>
    <w:rsid w:val="00F70597"/>
    <w:rsid w:val="00F7088C"/>
    <w:rsid w:val="00F77A07"/>
    <w:rsid w:val="00F81475"/>
    <w:rsid w:val="00FA4E87"/>
    <w:rsid w:val="00FB705F"/>
    <w:rsid w:val="00FC1D12"/>
    <w:rsid w:val="00FC21A0"/>
    <w:rsid w:val="00FC60CB"/>
    <w:rsid w:val="00FD0CC7"/>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E48E6F14-2198-8041-A7FB-CD7852BA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0597"/>
    <w:pPr>
      <w:spacing w:after="200" w:line="312" w:lineRule="auto"/>
      <w:ind w:left="180" w:right="54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48416D"/>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132B1"/>
    <w:pPr>
      <w:framePr w:hSpace="180" w:wrap="around" w:vAnchor="page" w:hAnchor="margin" w:x="-65" w:y="4281"/>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customStyle="1" w:styleId="DifferentiatedText">
    <w:name w:val="Differentiated Text"/>
    <w:basedOn w:val="Normal"/>
    <w:qFormat/>
    <w:rsid w:val="00554971"/>
    <w:pPr>
      <w:spacing w:after="160" w:line="259" w:lineRule="auto"/>
      <w:ind w:left="0" w:right="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E110A-1026-4DEF-8B0C-D5CDD76587E6}"/>
</file>

<file path=customXml/itemProps2.xml><?xml version="1.0" encoding="utf-8"?>
<ds:datastoreItem xmlns:ds="http://schemas.openxmlformats.org/officeDocument/2006/customXml" ds:itemID="{4AC3DA69-4C72-40A6-BDE2-FBAED1F25B9B}"/>
</file>

<file path=customXml/itemProps3.xml><?xml version="1.0" encoding="utf-8"?>
<ds:datastoreItem xmlns:ds="http://schemas.openxmlformats.org/officeDocument/2006/customXml" ds:itemID="{39CFCF7E-DCB4-4F3D-9155-DB58B89AE79D}"/>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4164</Characters>
  <Application>Microsoft Office Word</Application>
  <DocSecurity>0</DocSecurity>
  <Lines>198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4</cp:revision>
  <cp:lastPrinted>2019-10-02T18:29:00Z</cp:lastPrinted>
  <dcterms:created xsi:type="dcterms:W3CDTF">2019-10-02T18:29:00Z</dcterms:created>
  <dcterms:modified xsi:type="dcterms:W3CDTF">2019-10-02T18:31:00Z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