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A655F" w14:textId="77777777" w:rsidR="00C31D3F" w:rsidRPr="00FD00A7" w:rsidRDefault="00C31D3F" w:rsidP="00C31D3F">
      <w:pPr>
        <w:rPr>
          <w:rFonts w:cstheme="minorHAnsi"/>
        </w:rPr>
      </w:pPr>
      <w:r>
        <w:rPr>
          <w:rFonts w:cstheme="minorHAnsi"/>
        </w:rPr>
        <w:t xml:space="preserve">Comparing and contrasting characters in a text can help you better understand each character’s motivations, attitudes, and actions. </w:t>
      </w:r>
      <w:r w:rsidRPr="00FD00A7">
        <w:rPr>
          <w:rFonts w:cstheme="minorHAnsi"/>
        </w:rPr>
        <w:t>Analyze the difference</w:t>
      </w:r>
      <w:r>
        <w:rPr>
          <w:rFonts w:cstheme="minorHAnsi"/>
        </w:rPr>
        <w:t>s</w:t>
      </w:r>
      <w:r w:rsidRPr="00FD00A7">
        <w:rPr>
          <w:rFonts w:cstheme="minorHAnsi"/>
        </w:rPr>
        <w:t xml:space="preserve"> between how Reverend Hale and Deputy Governor Danforth behave in connection with the witch tr</w:t>
      </w:r>
      <w:r>
        <w:rPr>
          <w:rFonts w:cstheme="minorHAnsi"/>
        </w:rPr>
        <w:t>ia</w:t>
      </w:r>
      <w:r w:rsidRPr="00FD00A7">
        <w:rPr>
          <w:rFonts w:cstheme="minorHAnsi"/>
        </w:rPr>
        <w:t xml:space="preserve">ls in </w:t>
      </w:r>
      <w:r w:rsidRPr="00FD00A7">
        <w:rPr>
          <w:rFonts w:cstheme="minorHAnsi"/>
          <w:i/>
          <w:iCs/>
        </w:rPr>
        <w:t>The Crucible</w:t>
      </w:r>
      <w:r w:rsidRPr="00FD00A7">
        <w:rPr>
          <w:rFonts w:cstheme="minorHAnsi"/>
        </w:rPr>
        <w:t>.</w:t>
      </w:r>
      <w:r>
        <w:rPr>
          <w:rFonts w:cstheme="minorHAnsi"/>
        </w:rPr>
        <w:t xml:space="preserve"> Be sure to include text evidence to support your responses.</w:t>
      </w:r>
    </w:p>
    <w:p w14:paraId="15C2D084" w14:textId="5AB1F2D1" w:rsidR="00AC7F13" w:rsidRDefault="00AC7F13" w:rsidP="00AD3395">
      <w:r w:rsidRPr="00AC7F13">
        <w:rPr>
          <w:b/>
          <w:bCs/>
        </w:rPr>
        <w:t>1.</w:t>
      </w:r>
      <w:r>
        <w:t xml:space="preserve"> </w:t>
      </w:r>
      <w:r w:rsidR="00240852">
        <w:rPr>
          <w:rFonts w:cstheme="minorHAnsi"/>
        </w:rPr>
        <w:t>What motivates each man?</w:t>
      </w:r>
    </w:p>
    <w:p w14:paraId="2CEE4CB4" w14:textId="77777777" w:rsidR="00AC7F13" w:rsidRDefault="00AC7F13" w:rsidP="00AD3395"/>
    <w:p w14:paraId="709870F0" w14:textId="77777777" w:rsidR="00221ED8" w:rsidRDefault="00221ED8" w:rsidP="00AD3395"/>
    <w:p w14:paraId="17100C48" w14:textId="77777777" w:rsidR="00AC7F13" w:rsidRDefault="00AC7F13" w:rsidP="00AD3395"/>
    <w:p w14:paraId="5DB3DF1A" w14:textId="77777777" w:rsidR="00AC7F13" w:rsidRDefault="00AC7F13" w:rsidP="00AD3395"/>
    <w:p w14:paraId="5882C415" w14:textId="77777777" w:rsidR="00AC7F13" w:rsidRDefault="00AC7F13" w:rsidP="00AD3395"/>
    <w:p w14:paraId="2BA93917" w14:textId="77777777" w:rsidR="00AC7F13" w:rsidRDefault="00AC7F13" w:rsidP="00AD3395"/>
    <w:p w14:paraId="15FFEA92" w14:textId="77777777" w:rsidR="00AC7F13" w:rsidRDefault="00AC7F13" w:rsidP="00AD3395"/>
    <w:p w14:paraId="15D693E5" w14:textId="77777777" w:rsidR="00AC7F13" w:rsidRDefault="00AC7F13" w:rsidP="00AD3395"/>
    <w:p w14:paraId="63F47C26" w14:textId="77777777" w:rsidR="00AC7F13" w:rsidRDefault="00AC7F13" w:rsidP="00AD3395"/>
    <w:p w14:paraId="354BB458" w14:textId="61172B47" w:rsidR="00AC7F13" w:rsidRDefault="00AC7F13" w:rsidP="00AD3395">
      <w:r w:rsidRPr="00AC7F13">
        <w:rPr>
          <w:b/>
          <w:bCs/>
        </w:rPr>
        <w:t>2.</w:t>
      </w:r>
      <w:r>
        <w:t xml:space="preserve"> </w:t>
      </w:r>
      <w:r w:rsidR="00240852">
        <w:rPr>
          <w:rFonts w:cstheme="minorHAnsi"/>
        </w:rPr>
        <w:t>Explain how each man approaches the trials.</w:t>
      </w:r>
    </w:p>
    <w:p w14:paraId="174B177C" w14:textId="77777777" w:rsidR="00AC7F13" w:rsidRDefault="00AC7F13" w:rsidP="00AD3395"/>
    <w:p w14:paraId="342F6284" w14:textId="77777777" w:rsidR="00AC7F13" w:rsidRDefault="00AC7F13" w:rsidP="00AD3395"/>
    <w:p w14:paraId="38BF4253" w14:textId="77777777" w:rsidR="00AC7F13" w:rsidRDefault="00AC7F13" w:rsidP="00AD3395"/>
    <w:p w14:paraId="1C6045DE" w14:textId="77777777" w:rsidR="00AC7F13" w:rsidRDefault="00AC7F13" w:rsidP="00AD3395"/>
    <w:p w14:paraId="346515B7" w14:textId="77777777" w:rsidR="00AC7F13" w:rsidRDefault="00AC7F13" w:rsidP="00AD3395"/>
    <w:p w14:paraId="24FECC92" w14:textId="77777777" w:rsidR="00AC7F13" w:rsidRDefault="00AC7F13" w:rsidP="00AD3395"/>
    <w:p w14:paraId="5DFAD4A1" w14:textId="77777777" w:rsidR="00AC7F13" w:rsidRDefault="00AC7F13" w:rsidP="00AD3395"/>
    <w:p w14:paraId="7ABC0B49" w14:textId="77777777" w:rsidR="00AC7F13" w:rsidRDefault="00AC7F13" w:rsidP="00AD3395"/>
    <w:p w14:paraId="280CFE49" w14:textId="7C81AC7A" w:rsidR="00AB1AD1" w:rsidRDefault="00AB1AD1" w:rsidP="00AD3395"/>
    <w:p w14:paraId="099302EB" w14:textId="77777777" w:rsidR="00292EDB" w:rsidRDefault="00292EDB"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370741FC" w14:textId="0D42E762" w:rsidR="00ED09F1" w:rsidRDefault="00ED09F1" w:rsidP="00ED09F1">
      <w:r w:rsidRPr="00ED09F1">
        <w:rPr>
          <w:b/>
          <w:bCs/>
        </w:rPr>
        <w:lastRenderedPageBreak/>
        <w:t>3.</w:t>
      </w:r>
      <w:r>
        <w:t xml:space="preserve"> </w:t>
      </w:r>
      <w:r w:rsidR="00A248BD" w:rsidRPr="00FD00A7">
        <w:rPr>
          <w:rFonts w:cstheme="minorHAnsi"/>
        </w:rPr>
        <w:t>What kind of thinking does each bring to the process?</w:t>
      </w:r>
    </w:p>
    <w:p w14:paraId="6D849080" w14:textId="77777777" w:rsidR="00ED09F1" w:rsidRDefault="00ED09F1" w:rsidP="00ED09F1"/>
    <w:p w14:paraId="11A8617C" w14:textId="77777777" w:rsidR="00ED09F1" w:rsidRDefault="00ED09F1" w:rsidP="00ED09F1"/>
    <w:p w14:paraId="03B08394" w14:textId="77777777" w:rsidR="00ED09F1" w:rsidRDefault="00ED09F1" w:rsidP="00ED09F1"/>
    <w:p w14:paraId="25B47AB7" w14:textId="77777777" w:rsidR="00ED09F1" w:rsidRDefault="00ED09F1" w:rsidP="00ED09F1"/>
    <w:p w14:paraId="17D48FEE" w14:textId="77777777" w:rsidR="00ED09F1" w:rsidRDefault="00ED09F1" w:rsidP="00ED09F1"/>
    <w:p w14:paraId="50A261F2" w14:textId="77777777" w:rsidR="00ED09F1" w:rsidRDefault="00ED09F1" w:rsidP="00ED09F1"/>
    <w:p w14:paraId="00945B82" w14:textId="77777777" w:rsidR="00ED09F1" w:rsidRDefault="00ED09F1" w:rsidP="00ED09F1"/>
    <w:p w14:paraId="56872E7E" w14:textId="77777777" w:rsidR="00ED09F1" w:rsidRDefault="00ED09F1" w:rsidP="00ED09F1"/>
    <w:p w14:paraId="1B0F6E52" w14:textId="77777777" w:rsidR="00ED09F1" w:rsidRDefault="00ED09F1" w:rsidP="00ED09F1"/>
    <w:p w14:paraId="23CB3BEC" w14:textId="0CA0F023" w:rsidR="00ED09F1" w:rsidRDefault="00ED09F1" w:rsidP="00ED09F1">
      <w:r w:rsidRPr="00ED09F1">
        <w:rPr>
          <w:b/>
          <w:bCs/>
        </w:rPr>
        <w:t xml:space="preserve">4. </w:t>
      </w:r>
      <w:r w:rsidR="00A248BD" w:rsidRPr="00FD00A7">
        <w:rPr>
          <w:rFonts w:cstheme="minorHAnsi"/>
        </w:rPr>
        <w:t>What viewpoint do</w:t>
      </w:r>
      <w:r w:rsidR="00A248BD">
        <w:rPr>
          <w:rFonts w:cstheme="minorHAnsi"/>
        </w:rPr>
        <w:t>es</w:t>
      </w:r>
      <w:r w:rsidR="00A248BD" w:rsidRPr="00FD00A7">
        <w:rPr>
          <w:rFonts w:cstheme="minorHAnsi"/>
        </w:rPr>
        <w:t xml:space="preserve"> each end up having about the tr</w:t>
      </w:r>
      <w:r w:rsidR="00A248BD">
        <w:rPr>
          <w:rFonts w:cstheme="minorHAnsi"/>
        </w:rPr>
        <w:t>ia</w:t>
      </w:r>
      <w:r w:rsidR="00A248BD" w:rsidRPr="00FD00A7">
        <w:rPr>
          <w:rFonts w:cstheme="minorHAnsi"/>
        </w:rPr>
        <w:t>ls?</w:t>
      </w:r>
    </w:p>
    <w:p w14:paraId="3A07F6DD" w14:textId="77777777" w:rsidR="00ED09F1" w:rsidRDefault="00ED09F1" w:rsidP="00ED09F1"/>
    <w:p w14:paraId="5E96432A" w14:textId="77777777" w:rsidR="00ED09F1" w:rsidRDefault="00ED09F1" w:rsidP="00ED09F1"/>
    <w:p w14:paraId="459B9C04" w14:textId="77777777" w:rsidR="00ED09F1" w:rsidRDefault="00ED09F1" w:rsidP="00ED09F1"/>
    <w:p w14:paraId="7DBD25A8" w14:textId="77777777" w:rsidR="00ED09F1" w:rsidRDefault="00ED09F1" w:rsidP="00ED09F1"/>
    <w:p w14:paraId="5C5AA6ED" w14:textId="77777777" w:rsidR="00ED09F1" w:rsidRDefault="00ED09F1" w:rsidP="00ED09F1"/>
    <w:p w14:paraId="1CC2A68B" w14:textId="77777777" w:rsidR="00ED09F1" w:rsidRDefault="00ED09F1" w:rsidP="00ED09F1"/>
    <w:p w14:paraId="727BF12B" w14:textId="77777777" w:rsidR="00ED09F1" w:rsidRDefault="00ED09F1" w:rsidP="00ED09F1"/>
    <w:p w14:paraId="17DFF430" w14:textId="77777777" w:rsidR="00ED09F1" w:rsidRDefault="00ED09F1" w:rsidP="00ED09F1"/>
    <w:p w14:paraId="05A788C4" w14:textId="77777777" w:rsidR="00ED09F1" w:rsidRDefault="00ED09F1" w:rsidP="00ED09F1"/>
    <w:p w14:paraId="1B414A54" w14:textId="77777777" w:rsidR="00476008" w:rsidRDefault="00476008" w:rsidP="003A36AE">
      <w:pPr>
        <w:rPr>
          <w:rFonts w:ascii="Raleway SemiBold" w:hAnsi="Raleway SemiBold"/>
          <w:b/>
          <w:bCs/>
        </w:rPr>
      </w:pPr>
    </w:p>
    <w:p w14:paraId="0B4E13A3" w14:textId="41C41AB4" w:rsidR="0039399B" w:rsidRDefault="0039399B" w:rsidP="003A36AE">
      <w:pPr>
        <w:rPr>
          <w:rFonts w:ascii="Raleway SemiBold" w:hAnsi="Raleway SemiBold"/>
          <w:b/>
          <w:bCs/>
        </w:rPr>
        <w:sectPr w:rsidR="0039399B" w:rsidSect="001678DD">
          <w:pgSz w:w="12240" w:h="15840"/>
          <w:pgMar w:top="306" w:right="1170" w:bottom="1143" w:left="1440" w:header="576" w:footer="576" w:gutter="0"/>
          <w:cols w:space="720"/>
          <w:docGrid w:linePitch="360"/>
        </w:sectPr>
      </w:pPr>
    </w:p>
    <w:p w14:paraId="3A74435A" w14:textId="77777777" w:rsidR="00893B60" w:rsidRDefault="00893B60" w:rsidP="00893B60">
      <w:pPr>
        <w:pStyle w:val="Heading2"/>
      </w:pPr>
      <w:r w:rsidRPr="00893B60">
        <w:lastRenderedPageBreak/>
        <w:t>Answer</w:t>
      </w:r>
      <w:r>
        <w:t xml:space="preserve"> Key</w:t>
      </w:r>
    </w:p>
    <w:p w14:paraId="1948A0A6" w14:textId="77777777" w:rsidR="00893B60" w:rsidRDefault="00893B60" w:rsidP="00893B60">
      <w:r>
        <w:t>Sample Student Response</w:t>
      </w:r>
    </w:p>
    <w:p w14:paraId="1247C8B0" w14:textId="3B495A75" w:rsidR="00893B60" w:rsidRDefault="00893B60" w:rsidP="00893B60">
      <w:r w:rsidRPr="00893B60">
        <w:rPr>
          <w:b/>
          <w:bCs/>
        </w:rPr>
        <w:t>1.</w:t>
      </w:r>
      <w:r>
        <w:t xml:space="preserve"> </w:t>
      </w:r>
      <w:r w:rsidR="00A248BD">
        <w:rPr>
          <w:rFonts w:cstheme="minorHAnsi"/>
        </w:rPr>
        <w:t>What motivates each man?</w:t>
      </w:r>
    </w:p>
    <w:p w14:paraId="106A95AB" w14:textId="77777777" w:rsidR="00A248BD" w:rsidRDefault="00A248BD" w:rsidP="00A248BD">
      <w:pPr>
        <w:pStyle w:val="SampleAnswerText"/>
      </w:pPr>
      <w:r w:rsidRPr="00FD00A7">
        <w:t>Reverend Hale is motivated by a desire to make a careful and acc</w:t>
      </w:r>
      <w:r>
        <w:t>urate assessment of witchcraft.</w:t>
      </w:r>
    </w:p>
    <w:p w14:paraId="63FC89E0" w14:textId="77777777" w:rsidR="00A248BD" w:rsidRPr="00FD00A7" w:rsidRDefault="00A248BD" w:rsidP="00A248BD">
      <w:pPr>
        <w:pStyle w:val="SampleAnswerText"/>
      </w:pPr>
      <w:r>
        <w:t xml:space="preserve">“HALE, holding up his hands: No, no. </w:t>
      </w:r>
      <w:r w:rsidRPr="00FD00A7">
        <w:t xml:space="preserve">Now let me instruct you. We cannot look to superstition in this. The Devil is precise; the marks of his presence are definite as stone, and I must tell you all that I shall not proceed unless you are prepared to believe me if I should </w:t>
      </w:r>
      <w:r>
        <w:t>find no bruise of Hell upon her.”</w:t>
      </w:r>
      <w:r w:rsidRPr="00FD00A7">
        <w:t xml:space="preserve"> (</w:t>
      </w:r>
      <w:r>
        <w:t xml:space="preserve">p. </w:t>
      </w:r>
      <w:r w:rsidRPr="00FD00A7">
        <w:t>38)</w:t>
      </w:r>
    </w:p>
    <w:p w14:paraId="6A423E86" w14:textId="77777777" w:rsidR="00A248BD" w:rsidRDefault="00A248BD" w:rsidP="00A248BD">
      <w:pPr>
        <w:pStyle w:val="SampleAnswerText"/>
      </w:pPr>
      <w:r w:rsidRPr="00FD00A7">
        <w:t xml:space="preserve">Governor </w:t>
      </w:r>
      <w:proofErr w:type="spellStart"/>
      <w:r w:rsidRPr="00FD00A7">
        <w:t>Danforth</w:t>
      </w:r>
      <w:proofErr w:type="spellEnd"/>
      <w:r w:rsidRPr="00FD00A7">
        <w:t xml:space="preserve"> is motivated </w:t>
      </w:r>
      <w:r>
        <w:t>by a desire to assert the power of the court and to affirm his black-and-white view of the world.</w:t>
      </w:r>
    </w:p>
    <w:p w14:paraId="3C7E44EE" w14:textId="3E247C27" w:rsidR="00893B60" w:rsidRDefault="00A248BD" w:rsidP="00A248BD">
      <w:pPr>
        <w:pStyle w:val="SampleAnswerText"/>
        <w:ind w:right="630"/>
      </w:pPr>
      <w:r>
        <w:t>“DANFORTH:</w:t>
      </w:r>
      <w:proofErr w:type="gramStart"/>
      <w:r>
        <w:t xml:space="preserve">  .</w:t>
      </w:r>
      <w:proofErr w:type="gramEnd"/>
      <w:r>
        <w:t> . . But you must understand, sir, that a person is either with this court or he must be counted against it, there be no road between. This is a sharp time, now, a precise time—we live no longer in the dusky afternoon when evil mixed itself with good and befuddled the world. Now, by God’s grace, the shining sun is up, and them that fear not light will surely praise it.” (p. 94)</w:t>
      </w:r>
    </w:p>
    <w:p w14:paraId="0F18361D" w14:textId="7A0C6528" w:rsidR="006656E6" w:rsidRPr="006656E6" w:rsidRDefault="006656E6" w:rsidP="006656E6">
      <w:r w:rsidRPr="002050EB">
        <w:rPr>
          <w:noProof/>
        </w:rPr>
        <mc:AlternateContent>
          <mc:Choice Requires="wps">
            <w:drawing>
              <wp:anchor distT="0" distB="0" distL="114300" distR="114300" simplePos="0" relativeHeight="251660288" behindDoc="1" locked="0" layoutInCell="1" allowOverlap="1" wp14:anchorId="1379D3F3" wp14:editId="310CF0F5">
                <wp:simplePos x="0" y="0"/>
                <wp:positionH relativeFrom="column">
                  <wp:posOffset>63500</wp:posOffset>
                </wp:positionH>
                <wp:positionV relativeFrom="paragraph">
                  <wp:posOffset>3941445</wp:posOffset>
                </wp:positionV>
                <wp:extent cx="5769610" cy="12319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231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79F5E" id="Rounded Rectangle 15" o:spid="_x0000_s1026" style="position:absolute;margin-left:5pt;margin-top:310.35pt;width:454.3pt;height: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&#13;&#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536050EA">
                <wp:simplePos x="0" y="0"/>
                <wp:positionH relativeFrom="column">
                  <wp:posOffset>203200</wp:posOffset>
                </wp:positionH>
                <wp:positionV relativeFrom="paragraph">
                  <wp:posOffset>4004945</wp:posOffset>
                </wp:positionV>
                <wp:extent cx="5475605" cy="1104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75605" cy="1104900"/>
                        </a:xfrm>
                        <a:prstGeom prst="rect">
                          <a:avLst/>
                        </a:prstGeom>
                        <a:noFill/>
                        <a:ln w="6350">
                          <a:noFill/>
                        </a:ln>
                      </wps:spPr>
                      <wps:txbx>
                        <w:txbxContent>
                          <w:p w14:paraId="0AF37CDE" w14:textId="77777777" w:rsidR="00A248BD" w:rsidRPr="00FD00A7" w:rsidRDefault="00A248BD" w:rsidP="00A248BD">
                            <w:pPr>
                              <w:pStyle w:val="Standards"/>
                              <w:ind w:right="0"/>
                            </w:pPr>
                            <w:r w:rsidRPr="00FD00A7">
                              <w:t xml:space="preserve">RL.11-12.1 Cite strong and thorough textual evidence to support analysis of what the text says explicitly as well as inferences drawn from the text, including determining where the text leaves </w:t>
                            </w:r>
                            <w:proofErr w:type="gramStart"/>
                            <w:r w:rsidRPr="00FD00A7">
                              <w:t>matters</w:t>
                            </w:r>
                            <w:proofErr w:type="gramEnd"/>
                            <w:r w:rsidRPr="00FD00A7">
                              <w:t xml:space="preserve"> uncertain.</w:t>
                            </w:r>
                          </w:p>
                          <w:p w14:paraId="3A0A0506" w14:textId="77777777" w:rsidR="00A248BD" w:rsidRPr="00FD00A7" w:rsidRDefault="00A248BD" w:rsidP="00A248BD">
                            <w:pPr>
                              <w:pStyle w:val="Standards"/>
                              <w:ind w:right="0"/>
                            </w:pPr>
                            <w:r w:rsidRPr="00FD00A7">
                              <w:t>RL.11-12.3 Analyze the impact of the author's choices regarding how to develop and relate elements of a story or drama (e.g., where a story is set, how the action is ordered, how the characters are introduced and developed).</w:t>
                            </w:r>
                          </w:p>
                          <w:p w14:paraId="2D6F8FBF" w14:textId="77777777" w:rsidR="00A248BD" w:rsidRPr="004332BE" w:rsidRDefault="00A248BD" w:rsidP="00A248BD">
                            <w:pPr>
                              <w:pStyle w:val="Standards"/>
                              <w:ind w:right="0"/>
                            </w:pPr>
                            <w:r w:rsidRPr="00FD00A7">
                              <w:t>W.11-12.2 Write informative/explanatory texts to examine and convey complex ideas, concepts, and information clearly and accurately through the effective selection, 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6pt;margin-top:315.35pt;width:431.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" filled="f" stroked="f" strokeweight=".5pt">
                <v:textbox>
                  <w:txbxContent>
                    <w:p w14:paraId="0AF37CDE" w14:textId="77777777" w:rsidR="00A248BD" w:rsidRPr="00FD00A7" w:rsidRDefault="00A248BD" w:rsidP="00A248BD">
                      <w:pPr>
                        <w:pStyle w:val="Standards"/>
                        <w:ind w:right="0"/>
                      </w:pPr>
                      <w:r w:rsidRPr="00FD00A7">
                        <w:t xml:space="preserve">RL.11-12.1 Cite strong and thorough textual evidence to support analysis of what the text says explicitly as well as inferences drawn from the text, including determining where the text leaves </w:t>
                      </w:r>
                      <w:proofErr w:type="gramStart"/>
                      <w:r w:rsidRPr="00FD00A7">
                        <w:t>matters</w:t>
                      </w:r>
                      <w:proofErr w:type="gramEnd"/>
                      <w:r w:rsidRPr="00FD00A7">
                        <w:t xml:space="preserve"> uncertain.</w:t>
                      </w:r>
                    </w:p>
                    <w:p w14:paraId="3A0A0506" w14:textId="77777777" w:rsidR="00A248BD" w:rsidRPr="00FD00A7" w:rsidRDefault="00A248BD" w:rsidP="00A248BD">
                      <w:pPr>
                        <w:pStyle w:val="Standards"/>
                        <w:ind w:right="0"/>
                      </w:pPr>
                      <w:r w:rsidRPr="00FD00A7">
                        <w:t>RL.11-12.3 Analyze the impact of the author's choices regarding how to develop and relate elements of a story or drama (e.g., where a story is set, how the action is ordered, how the characters are introduced and developed).</w:t>
                      </w:r>
                    </w:p>
                    <w:p w14:paraId="2D6F8FBF" w14:textId="77777777" w:rsidR="00A248BD" w:rsidRPr="004332BE" w:rsidRDefault="00A248BD" w:rsidP="00A248BD">
                      <w:pPr>
                        <w:pStyle w:val="Standards"/>
                        <w:ind w:right="0"/>
                      </w:pPr>
                      <w:r w:rsidRPr="00FD00A7">
                        <w:t>W.11-12.2 Write informative/explanatory texts to examine and convey complex ideas, concepts, and information clearly and accurately through the effective selection, organization, and analysis of content.</w:t>
                      </w:r>
                    </w:p>
                  </w:txbxContent>
                </v:textbox>
              </v:shape>
            </w:pict>
          </mc:Fallback>
        </mc:AlternateContent>
      </w:r>
      <w:bookmarkStart w:id="0" w:name="_GoBack"/>
      <w:bookmarkEnd w:id="0"/>
    </w:p>
    <w:sectPr w:rsidR="006656E6" w:rsidRPr="006656E6"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41B6D" w14:textId="77777777" w:rsidR="006826AD" w:rsidRDefault="006826AD" w:rsidP="003A36AE">
      <w:r>
        <w:separator/>
      </w:r>
    </w:p>
  </w:endnote>
  <w:endnote w:type="continuationSeparator" w:id="0">
    <w:p w14:paraId="00BE1C50" w14:textId="77777777" w:rsidR="006826AD" w:rsidRDefault="006826A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BeIZP5QAAAA4BAAAPAAAAZHJzL2Rvd25y&#13;&#10;ZXYueG1sTI/BTsMwEETvSPyDtUjcWocUQ5RmU1VBFRKCQ0sv3JzYTSLsdYjdNvD1uCe4rLTamdl5&#13;&#10;xWqyhp306HtHCHfzBJimxqmeWoT9+2aWAfNBkpLGkUb41h5W5fVVIXPlzrTVp11oWQwhn0uELoQh&#13;&#10;59w3nbbSz92gKd4ObrQyxHVsuRrlOYZbw9MkeeBW9hQ/dHLQVaebz93RIrxUmze5rVOb/Zjq+fWw&#13;&#10;Hr72HwLx9mZ6WsaxXgILegp/DrgwxP5QxmK1O5LyzCDMUnEfpQipEMAugmwRCWuEx4UAXhb8P0b5&#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AF4hk/lAAAADgEAAA8AAAAAAAAAAAAA&#13;&#10;AAAAhgQAAGRycy9kb3ducmV2LnhtbFBLBQYAAAAABAAEAPMAAACYBQAAAAA=&#13;&#10;" filled="f" stroked="f" strokeweight=".5pt">
              <v:textbo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2804F" w14:textId="77777777" w:rsidR="006826AD" w:rsidRDefault="006826AD" w:rsidP="003A36AE">
      <w:r>
        <w:separator/>
      </w:r>
    </w:p>
  </w:footnote>
  <w:footnote w:type="continuationSeparator" w:id="0">
    <w:p w14:paraId="7AB52EEA" w14:textId="77777777" w:rsidR="006826AD" w:rsidRDefault="006826AD"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21502D64" w:rsidR="0004361A" w:rsidRPr="00F12C9E" w:rsidRDefault="00C012D3" w:rsidP="003A36AE">
    <w:pPr>
      <w:pStyle w:val="Heading1"/>
      <w:ind w:left="900"/>
      <w:rPr>
        <w:rFonts w:ascii="Raleway ExtraLight" w:hAnsi="Raleway ExtraLight"/>
        <w:b w:val="0"/>
        <w:bCs w:val="0"/>
        <w:sz w:val="33"/>
        <w:szCs w:val="33"/>
      </w:rPr>
    </w:pPr>
    <w:r w:rsidRPr="00F12C9E">
      <w:rPr>
        <w:rFonts w:cstheme="majorHAnsi"/>
        <w:sz w:val="33"/>
        <w:szCs w:val="33"/>
      </w:rPr>
      <w:t>The Cru</w:t>
    </w:r>
    <w:r w:rsidR="00F12C9E" w:rsidRPr="00F12C9E">
      <w:rPr>
        <w:rFonts w:cstheme="majorHAnsi"/>
        <w:sz w:val="33"/>
        <w:szCs w:val="33"/>
      </w:rPr>
      <w:t>c</w:t>
    </w:r>
    <w:r w:rsidRPr="00F12C9E">
      <w:rPr>
        <w:rFonts w:cstheme="majorHAnsi"/>
        <w:sz w:val="33"/>
        <w:szCs w:val="33"/>
      </w:rPr>
      <w:t>ible</w:t>
    </w:r>
    <w:r w:rsidR="00FE0D3C" w:rsidRPr="00F12C9E">
      <w:rPr>
        <w:sz w:val="33"/>
        <w:szCs w:val="33"/>
      </w:rPr>
      <w:t xml:space="preserve"> </w:t>
    </w:r>
    <w:r w:rsidR="00F74EF5" w:rsidRPr="00F74EF5">
      <w:rPr>
        <w:rFonts w:ascii="Raleway ExtraLight" w:hAnsi="Raleway ExtraLight"/>
        <w:b w:val="0"/>
        <w:bCs w:val="0"/>
      </w:rPr>
      <w:t>Comparing Characters</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B5ABA"/>
    <w:rsid w:val="000C0F36"/>
    <w:rsid w:val="000C46CC"/>
    <w:rsid w:val="000C5073"/>
    <w:rsid w:val="000C5148"/>
    <w:rsid w:val="000C7D87"/>
    <w:rsid w:val="000D12A3"/>
    <w:rsid w:val="000D4A30"/>
    <w:rsid w:val="000D66FE"/>
    <w:rsid w:val="000D72AE"/>
    <w:rsid w:val="000F2B7E"/>
    <w:rsid w:val="000F5B43"/>
    <w:rsid w:val="000F5D12"/>
    <w:rsid w:val="000F70F4"/>
    <w:rsid w:val="00111CF9"/>
    <w:rsid w:val="001160E9"/>
    <w:rsid w:val="00135A8E"/>
    <w:rsid w:val="00137040"/>
    <w:rsid w:val="00143948"/>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1ED8"/>
    <w:rsid w:val="00222F25"/>
    <w:rsid w:val="0022661C"/>
    <w:rsid w:val="00226A60"/>
    <w:rsid w:val="00230256"/>
    <w:rsid w:val="002307CF"/>
    <w:rsid w:val="00237835"/>
    <w:rsid w:val="00240852"/>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2F658F"/>
    <w:rsid w:val="00306D35"/>
    <w:rsid w:val="00310E8B"/>
    <w:rsid w:val="00312D5A"/>
    <w:rsid w:val="003220F1"/>
    <w:rsid w:val="003254FC"/>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656E6"/>
    <w:rsid w:val="00671722"/>
    <w:rsid w:val="00671D77"/>
    <w:rsid w:val="00672957"/>
    <w:rsid w:val="006736C1"/>
    <w:rsid w:val="00675B49"/>
    <w:rsid w:val="00676571"/>
    <w:rsid w:val="0068263A"/>
    <w:rsid w:val="006826AD"/>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06C5"/>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12C8"/>
    <w:rsid w:val="0087352C"/>
    <w:rsid w:val="00874E75"/>
    <w:rsid w:val="008768A8"/>
    <w:rsid w:val="00893B60"/>
    <w:rsid w:val="00893CEA"/>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48BD"/>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C7F13"/>
    <w:rsid w:val="00AD274E"/>
    <w:rsid w:val="00AD3395"/>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12D3"/>
    <w:rsid w:val="00C02318"/>
    <w:rsid w:val="00C11977"/>
    <w:rsid w:val="00C14333"/>
    <w:rsid w:val="00C15715"/>
    <w:rsid w:val="00C23C64"/>
    <w:rsid w:val="00C31D3F"/>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0C09"/>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09F1"/>
    <w:rsid w:val="00ED6A7E"/>
    <w:rsid w:val="00EF059E"/>
    <w:rsid w:val="00EF23AB"/>
    <w:rsid w:val="00EF7222"/>
    <w:rsid w:val="00F018B8"/>
    <w:rsid w:val="00F041B4"/>
    <w:rsid w:val="00F04F26"/>
    <w:rsid w:val="00F06514"/>
    <w:rsid w:val="00F10D19"/>
    <w:rsid w:val="00F10F62"/>
    <w:rsid w:val="00F12C9E"/>
    <w:rsid w:val="00F21E32"/>
    <w:rsid w:val="00F309D4"/>
    <w:rsid w:val="00F32FC9"/>
    <w:rsid w:val="00F3449D"/>
    <w:rsid w:val="00F366DB"/>
    <w:rsid w:val="00F37945"/>
    <w:rsid w:val="00F40257"/>
    <w:rsid w:val="00F46148"/>
    <w:rsid w:val="00F47031"/>
    <w:rsid w:val="00F47594"/>
    <w:rsid w:val="00F54104"/>
    <w:rsid w:val="00F634CC"/>
    <w:rsid w:val="00F7088C"/>
    <w:rsid w:val="00F74EF5"/>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NoSpacing">
    <w:name w:val="No Spacing"/>
    <w:uiPriority w:val="1"/>
    <w:qFormat/>
    <w:rsid w:val="00AC7F13"/>
    <w:pPr>
      <w:spacing w:after="0" w:line="240" w:lineRule="auto"/>
    </w:pPr>
  </w:style>
  <w:style w:type="paragraph" w:customStyle="1" w:styleId="SampleAnswerText">
    <w:name w:val="Sample Answer Text"/>
    <w:basedOn w:val="Normal"/>
    <w:qFormat/>
    <w:rsid w:val="00893B60"/>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0ED5D-A514-4FAF-9527-A88002783C9E}"/>
</file>

<file path=customXml/itemProps2.xml><?xml version="1.0" encoding="utf-8"?>
<ds:datastoreItem xmlns:ds="http://schemas.openxmlformats.org/officeDocument/2006/customXml" ds:itemID="{3E463C1C-DAD6-4236-8240-37574E82B3A2}"/>
</file>

<file path=customXml/itemProps3.xml><?xml version="1.0" encoding="utf-8"?>
<ds:datastoreItem xmlns:ds="http://schemas.openxmlformats.org/officeDocument/2006/customXml" ds:itemID="{010E638E-C1DE-45D7-8A7B-EBE91FC15484}"/>
</file>

<file path=docProps/app.xml><?xml version="1.0" encoding="utf-8"?>
<Properties xmlns="http://schemas.openxmlformats.org/officeDocument/2006/extended-properties" xmlns:vt="http://schemas.openxmlformats.org/officeDocument/2006/docPropsVTypes">
  <Template>Normal.dotm</Template>
  <TotalTime>532</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209</cp:revision>
  <cp:lastPrinted>2019-09-18T13:56:00Z</cp:lastPrinted>
  <dcterms:created xsi:type="dcterms:W3CDTF">2019-08-08T16:38:00Z</dcterms:created>
  <dcterms:modified xsi:type="dcterms:W3CDTF">2019-09-18T14:31:00Z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